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9E4D4" w14:textId="77777777" w:rsidR="001A2BE8" w:rsidRDefault="00F904C7">
      <w:pPr>
        <w:rPr>
          <w:rFonts w:ascii="Open Sans" w:eastAsia="Open Sans" w:hAnsi="Open Sans" w:cs="Open Sans"/>
          <w:b/>
          <w:sz w:val="72"/>
          <w:szCs w:val="72"/>
        </w:rPr>
      </w:pPr>
      <w:r>
        <w:rPr>
          <w:noProof/>
        </w:rPr>
        <w:drawing>
          <wp:inline distT="0" distB="0" distL="0" distR="0" wp14:anchorId="681FED53" wp14:editId="2BE07294">
            <wp:extent cx="4217135" cy="1395143"/>
            <wp:effectExtent l="0" t="0" r="0" b="0"/>
            <wp:docPr id="1" name="image1.jpg" descr="Une image contenant texte, Police, graphisme, Graphique&#10;&#10;Description générée automatiquement">
              <a:extLst xmlns:a="http://schemas.openxmlformats.org/drawingml/2006/main">
                <a:ext uri="{FF2B5EF4-FFF2-40B4-BE49-F238E27FC236}">
                  <a16:creationId xmlns:a16="http://schemas.microsoft.com/office/drawing/2014/main" id="{5E752D88-E50B-40BA-BAB7-49AB33A23A1D}"/>
                </a:ext>
              </a:extLst>
            </wp:docPr>
            <wp:cNvGraphicFramePr/>
            <a:graphic xmlns:a="http://schemas.openxmlformats.org/drawingml/2006/main">
              <a:graphicData uri="http://schemas.openxmlformats.org/drawingml/2006/picture">
                <pic:pic xmlns:pic="http://schemas.openxmlformats.org/drawingml/2006/picture">
                  <pic:nvPicPr>
                    <pic:cNvPr id="0" name="image1.jpg" descr="Une image contenant texte, Police, graphisme, Graphique&#10;&#10;Description générée automatiquement"/>
                    <pic:cNvPicPr preferRelativeResize="0"/>
                  </pic:nvPicPr>
                  <pic:blipFill>
                    <a:blip r:embed="rId10"/>
                    <a:srcRect/>
                    <a:stretch>
                      <a:fillRect/>
                    </a:stretch>
                  </pic:blipFill>
                  <pic:spPr>
                    <a:xfrm>
                      <a:off x="0" y="0"/>
                      <a:ext cx="4217135" cy="1395143"/>
                    </a:xfrm>
                    <a:prstGeom prst="rect">
                      <a:avLst/>
                    </a:prstGeom>
                    <a:ln/>
                  </pic:spPr>
                </pic:pic>
              </a:graphicData>
            </a:graphic>
          </wp:inline>
        </w:drawing>
      </w:r>
    </w:p>
    <w:p w14:paraId="5A6C8AE8" w14:textId="77777777" w:rsidR="001A2BE8" w:rsidRDefault="001A2BE8">
      <w:pPr>
        <w:jc w:val="center"/>
        <w:rPr>
          <w:rFonts w:ascii="Open Sans" w:eastAsia="Open Sans" w:hAnsi="Open Sans" w:cs="Open Sans"/>
          <w:b/>
          <w:sz w:val="72"/>
          <w:szCs w:val="72"/>
        </w:rPr>
      </w:pPr>
    </w:p>
    <w:p w14:paraId="1119C3B8" w14:textId="77777777" w:rsidR="001A2BE8" w:rsidRDefault="001A2BE8">
      <w:pPr>
        <w:jc w:val="center"/>
        <w:rPr>
          <w:rFonts w:ascii="Open Sans" w:eastAsia="Open Sans" w:hAnsi="Open Sans" w:cs="Open Sans"/>
          <w:b/>
          <w:sz w:val="72"/>
          <w:szCs w:val="72"/>
        </w:rPr>
      </w:pPr>
    </w:p>
    <w:p w14:paraId="247630BA" w14:textId="77777777" w:rsidR="001A2BE8" w:rsidRDefault="00F904C7">
      <w:pPr>
        <w:jc w:val="center"/>
        <w:rPr>
          <w:rFonts w:ascii="Open Sans" w:eastAsia="Open Sans" w:hAnsi="Open Sans" w:cs="Open Sans"/>
          <w:b/>
          <w:sz w:val="72"/>
          <w:szCs w:val="72"/>
        </w:rPr>
      </w:pPr>
      <w:r>
        <w:rPr>
          <w:rFonts w:ascii="Open Sans" w:eastAsia="Open Sans" w:hAnsi="Open Sans" w:cs="Open Sans"/>
          <w:b/>
          <w:sz w:val="72"/>
          <w:szCs w:val="72"/>
        </w:rPr>
        <w:t xml:space="preserve">Règlement du Concours </w:t>
      </w:r>
    </w:p>
    <w:p w14:paraId="653822F7" w14:textId="77777777" w:rsidR="001A2BE8" w:rsidRDefault="001A2BE8">
      <w:pPr>
        <w:jc w:val="center"/>
        <w:rPr>
          <w:rFonts w:ascii="Open Sans" w:eastAsia="Open Sans" w:hAnsi="Open Sans" w:cs="Open Sans"/>
          <w:b/>
          <w:sz w:val="72"/>
          <w:szCs w:val="72"/>
        </w:rPr>
      </w:pPr>
    </w:p>
    <w:p w14:paraId="35A23DF0" w14:textId="77777777" w:rsidR="001A2BE8" w:rsidRDefault="00F904C7">
      <w:pPr>
        <w:jc w:val="center"/>
        <w:rPr>
          <w:rFonts w:ascii="Open Sans" w:eastAsia="Open Sans" w:hAnsi="Open Sans" w:cs="Open Sans"/>
          <w:b/>
          <w:sz w:val="72"/>
          <w:szCs w:val="72"/>
        </w:rPr>
      </w:pPr>
      <w:r>
        <w:rPr>
          <w:rFonts w:ascii="Open Sans" w:eastAsia="Open Sans" w:hAnsi="Open Sans" w:cs="Open Sans"/>
          <w:b/>
          <w:sz w:val="72"/>
          <w:szCs w:val="72"/>
        </w:rPr>
        <w:t>des Maisons Fleuries</w:t>
      </w:r>
      <w:r>
        <w:rPr>
          <w:rFonts w:ascii="Open Sans" w:eastAsia="Open Sans" w:hAnsi="Open Sans" w:cs="Open Sans"/>
          <w:b/>
          <w:sz w:val="72"/>
          <w:szCs w:val="72"/>
        </w:rPr>
        <w:br/>
      </w:r>
    </w:p>
    <w:p w14:paraId="2C2F02B8" w14:textId="77777777" w:rsidR="001A2BE8" w:rsidRDefault="001A2BE8">
      <w:pPr>
        <w:rPr>
          <w:rFonts w:ascii="Open Sans" w:eastAsia="Open Sans" w:hAnsi="Open Sans" w:cs="Open Sans"/>
          <w:b/>
          <w:sz w:val="72"/>
          <w:szCs w:val="72"/>
        </w:rPr>
      </w:pPr>
    </w:p>
    <w:p w14:paraId="5B6F02AF" w14:textId="77777777" w:rsidR="001A2BE8" w:rsidRDefault="00F904C7">
      <w:pPr>
        <w:rPr>
          <w:rFonts w:ascii="Open Sans" w:eastAsia="Open Sans" w:hAnsi="Open Sans" w:cs="Open Sans"/>
          <w:b/>
          <w:sz w:val="72"/>
          <w:szCs w:val="72"/>
        </w:rPr>
      </w:pPr>
      <w:r>
        <w:br w:type="page"/>
      </w:r>
    </w:p>
    <w:p w14:paraId="4CC6ED42" w14:textId="75205FDE" w:rsidR="001A2BE8" w:rsidRDefault="00F904C7" w:rsidP="607ADF68">
      <w:pPr>
        <w:spacing w:after="0" w:line="240" w:lineRule="auto"/>
        <w:jc w:val="both"/>
        <w:rPr>
          <w:rFonts w:ascii="Arial" w:eastAsia="Arial" w:hAnsi="Arial" w:cs="Arial"/>
          <w:b/>
          <w:bCs/>
          <w:u w:val="single"/>
        </w:rPr>
      </w:pPr>
      <w:r w:rsidRPr="607ADF68">
        <w:rPr>
          <w:rFonts w:ascii="Arial" w:eastAsia="Arial" w:hAnsi="Arial" w:cs="Arial"/>
          <w:b/>
          <w:bCs/>
          <w:u w:val="single"/>
        </w:rPr>
        <w:lastRenderedPageBreak/>
        <w:t>ARTICLE 1. OBJET</w:t>
      </w:r>
    </w:p>
    <w:p w14:paraId="716515C6" w14:textId="5C268634" w:rsidR="607ADF68" w:rsidRDefault="607ADF68" w:rsidP="607ADF68">
      <w:pPr>
        <w:spacing w:after="0" w:line="240" w:lineRule="auto"/>
        <w:jc w:val="both"/>
        <w:rPr>
          <w:rFonts w:ascii="Arial" w:eastAsia="Arial" w:hAnsi="Arial" w:cs="Arial"/>
          <w:b/>
          <w:bCs/>
          <w:u w:val="single"/>
        </w:rPr>
      </w:pPr>
    </w:p>
    <w:p w14:paraId="0688D638" w14:textId="2182B72B" w:rsidR="001A2BE8" w:rsidRDefault="00F904C7">
      <w:pPr>
        <w:spacing w:after="0" w:line="240" w:lineRule="auto"/>
        <w:jc w:val="both"/>
        <w:rPr>
          <w:rFonts w:ascii="Arial" w:eastAsia="Arial" w:hAnsi="Arial" w:cs="Arial"/>
        </w:rPr>
      </w:pPr>
      <w:r w:rsidRPr="139C8FF9">
        <w:rPr>
          <w:rFonts w:ascii="Arial" w:eastAsia="Arial" w:hAnsi="Arial" w:cs="Arial"/>
        </w:rPr>
        <w:t>Ce concours, organisé par la municipalité, est placé sous le signe du fleurissement, de l'environnement et du cadre de vie.</w:t>
      </w:r>
    </w:p>
    <w:p w14:paraId="4F792CB8" w14:textId="530D060C" w:rsidR="139C8FF9" w:rsidRDefault="139C8FF9" w:rsidP="139C8FF9">
      <w:pPr>
        <w:spacing w:after="0" w:line="240" w:lineRule="auto"/>
        <w:jc w:val="both"/>
        <w:rPr>
          <w:rFonts w:ascii="Arial" w:eastAsia="Arial" w:hAnsi="Arial" w:cs="Arial"/>
        </w:rPr>
      </w:pPr>
    </w:p>
    <w:p w14:paraId="00DA0562" w14:textId="26459D9A" w:rsidR="00422959" w:rsidRDefault="00F904C7" w:rsidP="139C8FF9">
      <w:pPr>
        <w:spacing w:after="0" w:line="240" w:lineRule="auto"/>
        <w:jc w:val="both"/>
        <w:rPr>
          <w:rFonts w:ascii="Arial" w:eastAsia="Arial" w:hAnsi="Arial" w:cs="Arial"/>
        </w:rPr>
      </w:pPr>
      <w:r w:rsidRPr="139C8FF9">
        <w:rPr>
          <w:rFonts w:ascii="Arial" w:eastAsia="Arial" w:hAnsi="Arial" w:cs="Arial"/>
        </w:rPr>
        <w:t>Il est gratuit et ouvert à tous les habitants de Thilouze, propriétaires ou locataires, exceptés :</w:t>
      </w:r>
    </w:p>
    <w:p w14:paraId="669934D8" w14:textId="2E8FE491" w:rsidR="001A2BE8" w:rsidRDefault="00F904C7" w:rsidP="139C8FF9">
      <w:pPr>
        <w:pStyle w:val="Paragraphedeliste"/>
        <w:numPr>
          <w:ilvl w:val="0"/>
          <w:numId w:val="1"/>
        </w:numPr>
        <w:spacing w:after="0" w:line="240" w:lineRule="auto"/>
        <w:jc w:val="both"/>
        <w:rPr>
          <w:rFonts w:ascii="Arial" w:eastAsia="Arial" w:hAnsi="Arial" w:cs="Arial"/>
        </w:rPr>
      </w:pPr>
      <w:r w:rsidRPr="139C8FF9">
        <w:rPr>
          <w:rFonts w:ascii="Arial" w:eastAsia="Arial" w:hAnsi="Arial" w:cs="Arial"/>
        </w:rPr>
        <w:t xml:space="preserve"> les membres du jury,</w:t>
      </w:r>
    </w:p>
    <w:p w14:paraId="1E8D3410" w14:textId="457D5404" w:rsidR="001A2BE8" w:rsidRDefault="00F904C7" w:rsidP="139C8FF9">
      <w:pPr>
        <w:pStyle w:val="Paragraphedeliste"/>
        <w:numPr>
          <w:ilvl w:val="0"/>
          <w:numId w:val="1"/>
        </w:numPr>
        <w:spacing w:after="0" w:line="240" w:lineRule="auto"/>
        <w:jc w:val="both"/>
        <w:rPr>
          <w:rFonts w:ascii="Arial" w:eastAsia="Arial" w:hAnsi="Arial" w:cs="Arial"/>
        </w:rPr>
      </w:pPr>
      <w:r w:rsidRPr="139C8FF9">
        <w:rPr>
          <w:rFonts w:ascii="Arial" w:eastAsia="Arial" w:hAnsi="Arial" w:cs="Arial"/>
        </w:rPr>
        <w:t xml:space="preserve"> les membres du conseil municipal et les membres directs de leur famille vivant sous le même toit,</w:t>
      </w:r>
    </w:p>
    <w:p w14:paraId="2A130B60" w14:textId="1DCB08B3" w:rsidR="001A2BE8" w:rsidRDefault="00F904C7" w:rsidP="139C8FF9">
      <w:pPr>
        <w:pStyle w:val="Paragraphedeliste"/>
        <w:numPr>
          <w:ilvl w:val="0"/>
          <w:numId w:val="1"/>
        </w:numPr>
        <w:spacing w:after="0" w:line="240" w:lineRule="auto"/>
        <w:jc w:val="both"/>
        <w:rPr>
          <w:rFonts w:ascii="Arial" w:eastAsia="Arial" w:hAnsi="Arial" w:cs="Arial"/>
        </w:rPr>
      </w:pPr>
      <w:r w:rsidRPr="139C8FF9">
        <w:rPr>
          <w:rFonts w:ascii="Arial" w:eastAsia="Arial" w:hAnsi="Arial" w:cs="Arial"/>
        </w:rPr>
        <w:t xml:space="preserve"> les professionnels des métiers de l’horticulture en activité ainsi que leur famille</w:t>
      </w:r>
      <w:r w:rsidR="002E5F06" w:rsidRPr="139C8FF9">
        <w:rPr>
          <w:rFonts w:ascii="Arial" w:eastAsia="Arial" w:hAnsi="Arial" w:cs="Arial"/>
        </w:rPr>
        <w:t>,</w:t>
      </w:r>
    </w:p>
    <w:p w14:paraId="7ABDE4E7" w14:textId="008E9F18" w:rsidR="002E5F06" w:rsidRDefault="002E5F06">
      <w:pPr>
        <w:spacing w:after="0" w:line="240" w:lineRule="auto"/>
        <w:jc w:val="both"/>
        <w:rPr>
          <w:rFonts w:ascii="Arial" w:eastAsia="Arial" w:hAnsi="Arial" w:cs="Arial"/>
        </w:rPr>
      </w:pPr>
    </w:p>
    <w:p w14:paraId="37A8393E" w14:textId="77777777" w:rsidR="001A2BE8" w:rsidRDefault="00F904C7">
      <w:pPr>
        <w:spacing w:after="0" w:line="240" w:lineRule="auto"/>
        <w:jc w:val="both"/>
        <w:rPr>
          <w:rFonts w:ascii="Arial" w:eastAsia="Arial" w:hAnsi="Arial" w:cs="Arial"/>
        </w:rPr>
      </w:pPr>
      <w:r>
        <w:rPr>
          <w:rFonts w:ascii="Arial" w:eastAsia="Arial" w:hAnsi="Arial" w:cs="Arial"/>
        </w:rPr>
        <w:t>Les personnes souhaitant concourir doivent s’inscrire.</w:t>
      </w:r>
    </w:p>
    <w:p w14:paraId="6B8773B7" w14:textId="7EC55FC4" w:rsidR="139C8FF9" w:rsidRDefault="139C8FF9" w:rsidP="139C8FF9">
      <w:pPr>
        <w:spacing w:after="0" w:line="240" w:lineRule="auto"/>
        <w:jc w:val="both"/>
        <w:rPr>
          <w:rFonts w:ascii="Arial" w:eastAsia="Arial" w:hAnsi="Arial" w:cs="Arial"/>
        </w:rPr>
      </w:pPr>
    </w:p>
    <w:p w14:paraId="540E22D3" w14:textId="3388E925" w:rsidR="2150FBC1" w:rsidRDefault="2150FBC1" w:rsidP="139C8FF9">
      <w:pPr>
        <w:spacing w:after="0" w:line="240" w:lineRule="auto"/>
        <w:jc w:val="both"/>
        <w:rPr>
          <w:rFonts w:ascii="Arial" w:eastAsia="Arial" w:hAnsi="Arial" w:cs="Arial"/>
        </w:rPr>
      </w:pPr>
      <w:r w:rsidRPr="139C8FF9">
        <w:rPr>
          <w:rFonts w:ascii="Arial" w:eastAsia="Arial" w:hAnsi="Arial" w:cs="Arial"/>
        </w:rPr>
        <w:t>Le fleurissement doit être visible de la rue et de l’espace public.</w:t>
      </w:r>
    </w:p>
    <w:p w14:paraId="4BA8D16B" w14:textId="77777777" w:rsidR="001A2BE8" w:rsidRDefault="001A2BE8">
      <w:pPr>
        <w:spacing w:after="0" w:line="240" w:lineRule="auto"/>
        <w:jc w:val="both"/>
        <w:rPr>
          <w:rFonts w:ascii="Arial" w:eastAsia="Arial" w:hAnsi="Arial" w:cs="Arial"/>
        </w:rPr>
      </w:pPr>
    </w:p>
    <w:p w14:paraId="2676E42B" w14:textId="77777777" w:rsidR="001A2BE8" w:rsidRDefault="00F904C7" w:rsidP="139C8FF9">
      <w:pPr>
        <w:spacing w:after="0" w:line="240" w:lineRule="auto"/>
        <w:jc w:val="both"/>
        <w:rPr>
          <w:rFonts w:ascii="Arial" w:eastAsia="Arial" w:hAnsi="Arial" w:cs="Arial"/>
          <w:b/>
          <w:bCs/>
          <w:u w:val="single"/>
        </w:rPr>
      </w:pPr>
      <w:r w:rsidRPr="139C8FF9">
        <w:rPr>
          <w:rFonts w:ascii="Arial" w:eastAsia="Arial" w:hAnsi="Arial" w:cs="Arial"/>
          <w:b/>
          <w:bCs/>
          <w:u w:val="single"/>
        </w:rPr>
        <w:t>ARTICLE 2. INSCRIPTION</w:t>
      </w:r>
    </w:p>
    <w:p w14:paraId="4CDD8841" w14:textId="1E51EC23" w:rsidR="139C8FF9" w:rsidRDefault="139C8FF9" w:rsidP="139C8FF9">
      <w:pPr>
        <w:spacing w:after="0" w:line="240" w:lineRule="auto"/>
        <w:jc w:val="both"/>
        <w:rPr>
          <w:rFonts w:ascii="Arial" w:eastAsia="Arial" w:hAnsi="Arial" w:cs="Arial"/>
          <w:b/>
          <w:bCs/>
          <w:u w:val="single"/>
        </w:rPr>
      </w:pPr>
    </w:p>
    <w:p w14:paraId="66AA8D21" w14:textId="2A42EA3C" w:rsidR="001A2BE8" w:rsidRDefault="4AA8D247" w:rsidP="139C8FF9">
      <w:pPr>
        <w:spacing w:after="0" w:line="240" w:lineRule="auto"/>
        <w:jc w:val="both"/>
        <w:rPr>
          <w:rFonts w:ascii="Arial" w:eastAsia="Arial" w:hAnsi="Arial" w:cs="Arial"/>
        </w:rPr>
      </w:pPr>
      <w:r w:rsidRPr="139C8FF9">
        <w:rPr>
          <w:rFonts w:ascii="Arial" w:eastAsia="Arial" w:hAnsi="Arial" w:cs="Arial"/>
        </w:rPr>
        <w:t xml:space="preserve">Les personnes désirant participer au concours des maisons fleuries de Thilouze peuvent s’inscrire </w:t>
      </w:r>
      <w:r w:rsidR="01463D9B" w:rsidRPr="139C8FF9">
        <w:rPr>
          <w:rFonts w:ascii="Arial" w:eastAsia="Arial" w:hAnsi="Arial" w:cs="Arial"/>
        </w:rPr>
        <w:t>à la mairie</w:t>
      </w:r>
      <w:r w:rsidR="003106D4">
        <w:rPr>
          <w:rFonts w:ascii="Arial" w:eastAsia="Arial" w:hAnsi="Arial" w:cs="Arial"/>
        </w:rPr>
        <w:t xml:space="preserve"> </w:t>
      </w:r>
      <w:r w:rsidR="00B45F0B">
        <w:rPr>
          <w:rFonts w:ascii="Arial" w:eastAsia="Arial" w:hAnsi="Arial" w:cs="Arial"/>
        </w:rPr>
        <w:t>selon les modalités et le calendrier fixé chaque année par la m</w:t>
      </w:r>
      <w:r w:rsidR="00594E63">
        <w:rPr>
          <w:rFonts w:ascii="Arial" w:eastAsia="Arial" w:hAnsi="Arial" w:cs="Arial"/>
        </w:rPr>
        <w:t>airie.</w:t>
      </w:r>
    </w:p>
    <w:p w14:paraId="6057ECEC" w14:textId="77777777" w:rsidR="001A2BE8" w:rsidRDefault="001A2BE8">
      <w:pPr>
        <w:shd w:val="clear" w:color="auto" w:fill="FFFFFF"/>
        <w:spacing w:after="0" w:line="240" w:lineRule="auto"/>
        <w:jc w:val="both"/>
        <w:rPr>
          <w:rFonts w:ascii="Arial" w:eastAsia="Arial" w:hAnsi="Arial" w:cs="Arial"/>
          <w:color w:val="202124"/>
        </w:rPr>
      </w:pPr>
    </w:p>
    <w:p w14:paraId="28290183" w14:textId="77777777" w:rsidR="001A2BE8" w:rsidRDefault="00F904C7">
      <w:pPr>
        <w:spacing w:after="0" w:line="240" w:lineRule="auto"/>
        <w:jc w:val="both"/>
        <w:rPr>
          <w:rFonts w:ascii="Arial" w:eastAsia="Arial" w:hAnsi="Arial" w:cs="Arial"/>
        </w:rPr>
      </w:pPr>
      <w:r>
        <w:rPr>
          <w:rFonts w:ascii="Arial" w:eastAsia="Arial" w:hAnsi="Arial" w:cs="Arial"/>
        </w:rPr>
        <w:t>Les bulletins d’inscription sont disponibles :</w:t>
      </w:r>
    </w:p>
    <w:p w14:paraId="482BC805" w14:textId="77777777" w:rsidR="001A2BE8" w:rsidRPr="00491E17" w:rsidRDefault="00F904C7">
      <w:pPr>
        <w:spacing w:after="0" w:line="240" w:lineRule="auto"/>
        <w:jc w:val="both"/>
        <w:rPr>
          <w:rFonts w:ascii="Arial" w:eastAsia="Arial" w:hAnsi="Arial" w:cs="Arial"/>
        </w:rPr>
      </w:pPr>
      <w:r>
        <w:rPr>
          <w:rFonts w:ascii="Arial" w:eastAsia="Arial" w:hAnsi="Arial" w:cs="Arial"/>
        </w:rPr>
        <w:t xml:space="preserve">- sur Panneau Pocket, </w:t>
      </w:r>
    </w:p>
    <w:p w14:paraId="52A541F4" w14:textId="6D8D0CE6" w:rsidR="001A2BE8" w:rsidRPr="00491E17" w:rsidRDefault="00F904C7">
      <w:pPr>
        <w:spacing w:after="0" w:line="240" w:lineRule="auto"/>
        <w:jc w:val="both"/>
        <w:rPr>
          <w:rFonts w:ascii="Arial" w:eastAsia="Arial" w:hAnsi="Arial" w:cs="Arial"/>
        </w:rPr>
      </w:pPr>
      <w:r w:rsidRPr="00491E17">
        <w:rPr>
          <w:rFonts w:ascii="Arial" w:eastAsia="Arial" w:hAnsi="Arial" w:cs="Arial"/>
        </w:rPr>
        <w:t xml:space="preserve">- sur le site Internet </w:t>
      </w:r>
      <w:hyperlink r:id="rId11">
        <w:r w:rsidR="001A2BE8" w:rsidRPr="00491E17">
          <w:rPr>
            <w:rStyle w:val="Lienhypertexte"/>
            <w:rFonts w:ascii="Arial" w:eastAsia="Arial" w:hAnsi="Arial" w:cs="Arial"/>
            <w:color w:val="auto"/>
          </w:rPr>
          <w:t>https://www.thilouze.fr</w:t>
        </w:r>
      </w:hyperlink>
    </w:p>
    <w:p w14:paraId="28E01B30" w14:textId="77777777" w:rsidR="001A2BE8" w:rsidRDefault="00F904C7">
      <w:pPr>
        <w:spacing w:after="0" w:line="240" w:lineRule="auto"/>
        <w:jc w:val="both"/>
        <w:rPr>
          <w:rFonts w:ascii="Arial" w:eastAsia="Arial" w:hAnsi="Arial" w:cs="Arial"/>
        </w:rPr>
      </w:pPr>
      <w:r w:rsidRPr="139C8FF9">
        <w:rPr>
          <w:rFonts w:ascii="Arial" w:eastAsia="Arial" w:hAnsi="Arial" w:cs="Arial"/>
        </w:rPr>
        <w:t>- à l’accueil de la Mairie</w:t>
      </w:r>
    </w:p>
    <w:p w14:paraId="6D675653" w14:textId="71E69C58" w:rsidR="0046E6D4" w:rsidRDefault="0046E6D4" w:rsidP="139C8FF9">
      <w:pPr>
        <w:spacing w:after="0" w:line="240" w:lineRule="auto"/>
        <w:jc w:val="both"/>
        <w:rPr>
          <w:rFonts w:ascii="Arial" w:eastAsia="Arial" w:hAnsi="Arial" w:cs="Arial"/>
        </w:rPr>
      </w:pPr>
      <w:r w:rsidRPr="139C8FF9">
        <w:rPr>
          <w:rFonts w:ascii="Arial" w:eastAsia="Arial" w:hAnsi="Arial" w:cs="Arial"/>
        </w:rPr>
        <w:t>- à la Bibliothèque</w:t>
      </w:r>
    </w:p>
    <w:p w14:paraId="387FC958" w14:textId="57E76171" w:rsidR="001A2BE8" w:rsidRDefault="00F904C7">
      <w:pPr>
        <w:spacing w:after="0" w:line="240" w:lineRule="auto"/>
        <w:jc w:val="both"/>
        <w:rPr>
          <w:rFonts w:ascii="Arial" w:eastAsia="Arial" w:hAnsi="Arial" w:cs="Arial"/>
        </w:rPr>
      </w:pPr>
      <w:r>
        <w:rPr>
          <w:rFonts w:ascii="Arial" w:eastAsia="Arial" w:hAnsi="Arial" w:cs="Arial"/>
        </w:rPr>
        <w:t xml:space="preserve">L’inscription est annuelle et </w:t>
      </w:r>
      <w:r w:rsidR="00594E63">
        <w:rPr>
          <w:rFonts w:ascii="Arial" w:eastAsia="Arial" w:hAnsi="Arial" w:cs="Arial"/>
        </w:rPr>
        <w:t>doit être</w:t>
      </w:r>
      <w:r>
        <w:rPr>
          <w:rFonts w:ascii="Arial" w:eastAsia="Arial" w:hAnsi="Arial" w:cs="Arial"/>
        </w:rPr>
        <w:t xml:space="preserve"> renouvel</w:t>
      </w:r>
      <w:r w:rsidR="00594E63">
        <w:rPr>
          <w:rFonts w:ascii="Arial" w:eastAsia="Arial" w:hAnsi="Arial" w:cs="Arial"/>
        </w:rPr>
        <w:t>ée</w:t>
      </w:r>
      <w:r>
        <w:rPr>
          <w:rFonts w:ascii="Arial" w:eastAsia="Arial" w:hAnsi="Arial" w:cs="Arial"/>
        </w:rPr>
        <w:t xml:space="preserve"> chaque année.</w:t>
      </w:r>
    </w:p>
    <w:p w14:paraId="195C04B2" w14:textId="77777777" w:rsidR="001A2BE8" w:rsidRDefault="001A2BE8">
      <w:pPr>
        <w:spacing w:after="0" w:line="240" w:lineRule="auto"/>
        <w:jc w:val="both"/>
        <w:rPr>
          <w:rFonts w:ascii="Arial" w:eastAsia="Arial" w:hAnsi="Arial" w:cs="Arial"/>
          <w:i/>
        </w:rPr>
      </w:pPr>
    </w:p>
    <w:p w14:paraId="7A2CDE54" w14:textId="77777777" w:rsidR="001A2BE8" w:rsidRDefault="00F904C7" w:rsidP="139C8FF9">
      <w:pPr>
        <w:spacing w:after="0" w:line="240" w:lineRule="auto"/>
        <w:jc w:val="both"/>
        <w:rPr>
          <w:rFonts w:ascii="Arial" w:eastAsia="Arial" w:hAnsi="Arial" w:cs="Arial"/>
          <w:b/>
          <w:bCs/>
          <w:u w:val="single"/>
        </w:rPr>
      </w:pPr>
      <w:r w:rsidRPr="139C8FF9">
        <w:rPr>
          <w:rFonts w:ascii="Arial" w:eastAsia="Arial" w:hAnsi="Arial" w:cs="Arial"/>
          <w:b/>
          <w:bCs/>
          <w:u w:val="single"/>
        </w:rPr>
        <w:t>ARTICLE 3. CATEGORIES</w:t>
      </w:r>
    </w:p>
    <w:p w14:paraId="08F7F9E0" w14:textId="6FBFDF3E" w:rsidR="139C8FF9" w:rsidRDefault="139C8FF9" w:rsidP="139C8FF9">
      <w:pPr>
        <w:spacing w:after="0" w:line="240" w:lineRule="auto"/>
        <w:jc w:val="both"/>
        <w:rPr>
          <w:rFonts w:ascii="Arial" w:eastAsia="Arial" w:hAnsi="Arial" w:cs="Arial"/>
          <w:b/>
          <w:bCs/>
          <w:u w:val="single"/>
        </w:rPr>
      </w:pPr>
    </w:p>
    <w:p w14:paraId="265A292A" w14:textId="77777777" w:rsidR="001A2BE8" w:rsidRDefault="00F904C7">
      <w:pPr>
        <w:spacing w:after="0" w:line="240" w:lineRule="auto"/>
        <w:jc w:val="both"/>
        <w:rPr>
          <w:rFonts w:ascii="Arial" w:eastAsia="Arial" w:hAnsi="Arial" w:cs="Arial"/>
        </w:rPr>
      </w:pPr>
      <w:r w:rsidRPr="139C8FF9">
        <w:rPr>
          <w:rFonts w:ascii="Arial" w:eastAsia="Arial" w:hAnsi="Arial" w:cs="Arial"/>
        </w:rPr>
        <w:t>Les participants doivent s’inscrire dans l’une ou plusieurs des catégories suivantes :</w:t>
      </w:r>
    </w:p>
    <w:p w14:paraId="39829BE9" w14:textId="09FE9B48" w:rsidR="139C8FF9" w:rsidRDefault="139C8FF9" w:rsidP="139C8FF9">
      <w:pPr>
        <w:spacing w:after="0" w:line="240" w:lineRule="auto"/>
        <w:jc w:val="both"/>
        <w:rPr>
          <w:rFonts w:ascii="Arial" w:eastAsia="Arial" w:hAnsi="Arial" w:cs="Arial"/>
        </w:rPr>
      </w:pPr>
    </w:p>
    <w:p w14:paraId="6BE9F26B" w14:textId="0582E382" w:rsidR="001A2BE8" w:rsidRDefault="00F904C7">
      <w:pPr>
        <w:spacing w:after="0" w:line="240" w:lineRule="auto"/>
        <w:jc w:val="both"/>
        <w:rPr>
          <w:rFonts w:ascii="Arial" w:eastAsia="Arial" w:hAnsi="Arial" w:cs="Arial"/>
        </w:rPr>
      </w:pPr>
      <w:r w:rsidRPr="139C8FF9">
        <w:rPr>
          <w:rFonts w:ascii="Arial" w:eastAsia="Arial" w:hAnsi="Arial" w:cs="Arial"/>
        </w:rPr>
        <w:t xml:space="preserve">- 1 ère catégorie : </w:t>
      </w:r>
      <w:r w:rsidR="306CC14E" w:rsidRPr="139C8FF9">
        <w:rPr>
          <w:rFonts w:ascii="Arial" w:eastAsia="Arial" w:hAnsi="Arial" w:cs="Arial"/>
        </w:rPr>
        <w:t>fleurissement des</w:t>
      </w:r>
      <w:r w:rsidR="00750C2B" w:rsidRPr="139C8FF9">
        <w:rPr>
          <w:rFonts w:ascii="Arial" w:eastAsia="Arial" w:hAnsi="Arial" w:cs="Arial"/>
        </w:rPr>
        <w:t xml:space="preserve"> cours et </w:t>
      </w:r>
      <w:r w:rsidRPr="139C8FF9">
        <w:rPr>
          <w:rFonts w:ascii="Arial" w:eastAsia="Arial" w:hAnsi="Arial" w:cs="Arial"/>
        </w:rPr>
        <w:t>jardin</w:t>
      </w:r>
      <w:r w:rsidR="00750C2B" w:rsidRPr="139C8FF9">
        <w:rPr>
          <w:rFonts w:ascii="Arial" w:eastAsia="Arial" w:hAnsi="Arial" w:cs="Arial"/>
        </w:rPr>
        <w:t>s</w:t>
      </w:r>
      <w:r w:rsidRPr="139C8FF9">
        <w:rPr>
          <w:rFonts w:ascii="Arial" w:eastAsia="Arial" w:hAnsi="Arial" w:cs="Arial"/>
        </w:rPr>
        <w:t>,</w:t>
      </w:r>
    </w:p>
    <w:p w14:paraId="40C73A34" w14:textId="69EDF856" w:rsidR="001A2BE8" w:rsidRDefault="00F904C7">
      <w:pPr>
        <w:spacing w:after="0" w:line="240" w:lineRule="auto"/>
        <w:jc w:val="both"/>
        <w:rPr>
          <w:rFonts w:ascii="Arial" w:eastAsia="Arial" w:hAnsi="Arial" w:cs="Arial"/>
        </w:rPr>
      </w:pPr>
      <w:r>
        <w:rPr>
          <w:rFonts w:ascii="Arial" w:eastAsia="Arial" w:hAnsi="Arial" w:cs="Arial"/>
        </w:rPr>
        <w:t xml:space="preserve">- 2ème catégorie : </w:t>
      </w:r>
      <w:r w:rsidR="00750C2B">
        <w:rPr>
          <w:rFonts w:ascii="Arial" w:eastAsia="Arial" w:hAnsi="Arial" w:cs="Arial"/>
        </w:rPr>
        <w:t xml:space="preserve">fleurissement des pieds de murs et de clôtures </w:t>
      </w:r>
    </w:p>
    <w:p w14:paraId="3610B5C2" w14:textId="77777777" w:rsidR="001A2BE8" w:rsidRDefault="001A2BE8">
      <w:pPr>
        <w:spacing w:after="0" w:line="240" w:lineRule="auto"/>
        <w:jc w:val="both"/>
        <w:rPr>
          <w:rFonts w:ascii="Arial" w:eastAsia="Arial" w:hAnsi="Arial" w:cs="Arial"/>
        </w:rPr>
      </w:pPr>
    </w:p>
    <w:p w14:paraId="02CDB420" w14:textId="08B78796" w:rsidR="001A2BE8" w:rsidRDefault="00F904C7">
      <w:pPr>
        <w:spacing w:after="0" w:line="240" w:lineRule="auto"/>
        <w:jc w:val="both"/>
        <w:rPr>
          <w:rFonts w:ascii="Arial" w:eastAsia="Arial" w:hAnsi="Arial" w:cs="Arial"/>
        </w:rPr>
      </w:pPr>
      <w:r w:rsidRPr="139C8FF9">
        <w:rPr>
          <w:rFonts w:ascii="Arial" w:eastAsia="Arial" w:hAnsi="Arial" w:cs="Arial"/>
        </w:rPr>
        <w:t xml:space="preserve">Le jury ne pouvant entrer dans les </w:t>
      </w:r>
      <w:r w:rsidR="7BABD4F5" w:rsidRPr="139C8FF9">
        <w:rPr>
          <w:rFonts w:ascii="Arial" w:eastAsia="Arial" w:hAnsi="Arial" w:cs="Arial"/>
        </w:rPr>
        <w:t>propriétés</w:t>
      </w:r>
      <w:r w:rsidRPr="139C8FF9">
        <w:rPr>
          <w:rFonts w:ascii="Arial" w:eastAsia="Arial" w:hAnsi="Arial" w:cs="Arial"/>
        </w:rPr>
        <w:t xml:space="preserve">, </w:t>
      </w:r>
      <w:r w:rsidR="09878112" w:rsidRPr="139C8FF9">
        <w:rPr>
          <w:rFonts w:ascii="Arial" w:eastAsia="Arial" w:hAnsi="Arial" w:cs="Arial"/>
        </w:rPr>
        <w:t>l’évaluation</w:t>
      </w:r>
      <w:r w:rsidRPr="139C8FF9">
        <w:rPr>
          <w:rFonts w:ascii="Arial" w:eastAsia="Arial" w:hAnsi="Arial" w:cs="Arial"/>
        </w:rPr>
        <w:t xml:space="preserve"> </w:t>
      </w:r>
      <w:r w:rsidR="7A3E77DE" w:rsidRPr="139C8FF9">
        <w:rPr>
          <w:rFonts w:ascii="Arial" w:eastAsia="Arial" w:hAnsi="Arial" w:cs="Arial"/>
        </w:rPr>
        <w:t xml:space="preserve">se fera </w:t>
      </w:r>
      <w:r w:rsidRPr="139C8FF9">
        <w:rPr>
          <w:rFonts w:ascii="Arial" w:eastAsia="Arial" w:hAnsi="Arial" w:cs="Arial"/>
        </w:rPr>
        <w:t>à partir du domaine</w:t>
      </w:r>
      <w:r w:rsidR="02C7CD58" w:rsidRPr="139C8FF9">
        <w:rPr>
          <w:rFonts w:ascii="Arial" w:eastAsia="Arial" w:hAnsi="Arial" w:cs="Arial"/>
        </w:rPr>
        <w:t xml:space="preserve"> p</w:t>
      </w:r>
      <w:r w:rsidR="62E2E894" w:rsidRPr="139C8FF9">
        <w:rPr>
          <w:rFonts w:ascii="Arial" w:eastAsia="Arial" w:hAnsi="Arial" w:cs="Arial"/>
        </w:rPr>
        <w:t>ublic</w:t>
      </w:r>
      <w:r w:rsidR="00904318" w:rsidRPr="139C8FF9">
        <w:rPr>
          <w:rFonts w:ascii="Arial" w:eastAsia="Arial" w:hAnsi="Arial" w:cs="Arial"/>
        </w:rPr>
        <w:t>.</w:t>
      </w:r>
      <w:r w:rsidRPr="139C8FF9">
        <w:rPr>
          <w:rFonts w:ascii="Arial" w:eastAsia="Arial" w:hAnsi="Arial" w:cs="Arial"/>
        </w:rPr>
        <w:t xml:space="preserve"> </w:t>
      </w:r>
      <w:r w:rsidR="3B8CE054" w:rsidRPr="139C8FF9">
        <w:rPr>
          <w:rFonts w:ascii="Arial" w:eastAsia="Arial" w:hAnsi="Arial" w:cs="Arial"/>
        </w:rPr>
        <w:t>Les</w:t>
      </w:r>
      <w:r w:rsidR="3C43BB59" w:rsidRPr="139C8FF9">
        <w:rPr>
          <w:rFonts w:ascii="Arial" w:eastAsia="Arial" w:hAnsi="Arial" w:cs="Arial"/>
        </w:rPr>
        <w:t xml:space="preserve"> jardins</w:t>
      </w:r>
      <w:r w:rsidRPr="139C8FF9">
        <w:rPr>
          <w:rFonts w:ascii="Arial" w:eastAsia="Arial" w:hAnsi="Arial" w:cs="Arial"/>
        </w:rPr>
        <w:t xml:space="preserve">, </w:t>
      </w:r>
      <w:r w:rsidR="00750C2B" w:rsidRPr="139C8FF9">
        <w:rPr>
          <w:rFonts w:ascii="Arial" w:eastAsia="Arial" w:hAnsi="Arial" w:cs="Arial"/>
        </w:rPr>
        <w:t>cours</w:t>
      </w:r>
      <w:r w:rsidRPr="139C8FF9">
        <w:rPr>
          <w:rFonts w:ascii="Arial" w:eastAsia="Arial" w:hAnsi="Arial" w:cs="Arial"/>
        </w:rPr>
        <w:t xml:space="preserve"> et </w:t>
      </w:r>
      <w:r w:rsidR="00000595" w:rsidRPr="139C8FF9">
        <w:rPr>
          <w:rFonts w:ascii="Arial" w:eastAsia="Arial" w:hAnsi="Arial" w:cs="Arial"/>
        </w:rPr>
        <w:t>pieds de murs</w:t>
      </w:r>
      <w:r w:rsidRPr="139C8FF9">
        <w:rPr>
          <w:rFonts w:ascii="Arial" w:eastAsia="Arial" w:hAnsi="Arial" w:cs="Arial"/>
        </w:rPr>
        <w:t xml:space="preserve"> devront être visibles de la rue.</w:t>
      </w:r>
    </w:p>
    <w:p w14:paraId="2883D29E" w14:textId="77777777" w:rsidR="001A2BE8" w:rsidRDefault="001A2BE8">
      <w:pPr>
        <w:spacing w:after="0" w:line="240" w:lineRule="auto"/>
        <w:jc w:val="both"/>
        <w:rPr>
          <w:rFonts w:ascii="Arial" w:eastAsia="Arial" w:hAnsi="Arial" w:cs="Arial"/>
        </w:rPr>
      </w:pPr>
    </w:p>
    <w:p w14:paraId="6433CA92" w14:textId="77777777" w:rsidR="001A2BE8" w:rsidRDefault="00F904C7" w:rsidP="139C8FF9">
      <w:pPr>
        <w:spacing w:after="0" w:line="240" w:lineRule="auto"/>
        <w:rPr>
          <w:rFonts w:ascii="Arial" w:eastAsia="Arial" w:hAnsi="Arial" w:cs="Arial"/>
          <w:b/>
          <w:bCs/>
          <w:u w:val="single"/>
        </w:rPr>
      </w:pPr>
      <w:r w:rsidRPr="139C8FF9">
        <w:rPr>
          <w:rFonts w:ascii="Arial" w:eastAsia="Arial" w:hAnsi="Arial" w:cs="Arial"/>
          <w:b/>
          <w:bCs/>
          <w:u w:val="single"/>
        </w:rPr>
        <w:t>ARTICLE 4. CRITERES D’APPRECIATION</w:t>
      </w:r>
    </w:p>
    <w:p w14:paraId="0CC3750B" w14:textId="514D7E36" w:rsidR="139C8FF9" w:rsidRDefault="139C8FF9" w:rsidP="139C8FF9">
      <w:pPr>
        <w:spacing w:after="0" w:line="240" w:lineRule="auto"/>
        <w:rPr>
          <w:rFonts w:ascii="Arial" w:eastAsia="Arial" w:hAnsi="Arial" w:cs="Arial"/>
          <w:b/>
          <w:bCs/>
          <w:u w:val="single"/>
        </w:rPr>
      </w:pPr>
    </w:p>
    <w:p w14:paraId="31EF2559" w14:textId="41ACF584" w:rsidR="001A2BE8" w:rsidRDefault="00F904C7">
      <w:pPr>
        <w:spacing w:after="0" w:line="240" w:lineRule="auto"/>
        <w:jc w:val="both"/>
        <w:rPr>
          <w:rFonts w:ascii="Arial" w:eastAsia="Arial" w:hAnsi="Arial" w:cs="Arial"/>
        </w:rPr>
      </w:pPr>
      <w:r>
        <w:rPr>
          <w:rFonts w:ascii="Arial" w:eastAsia="Arial" w:hAnsi="Arial" w:cs="Arial"/>
        </w:rPr>
        <w:t xml:space="preserve">Les critères d’appréciation sont pour </w:t>
      </w:r>
      <w:r w:rsidR="00D15ADA">
        <w:rPr>
          <w:rFonts w:ascii="Arial" w:eastAsia="Arial" w:hAnsi="Arial" w:cs="Arial"/>
        </w:rPr>
        <w:t>chaque</w:t>
      </w:r>
      <w:r>
        <w:rPr>
          <w:rFonts w:ascii="Arial" w:eastAsia="Arial" w:hAnsi="Arial" w:cs="Arial"/>
        </w:rPr>
        <w:t xml:space="preserve"> catégorie :</w:t>
      </w:r>
    </w:p>
    <w:p w14:paraId="3C5494D9" w14:textId="77777777" w:rsidR="00632DD1" w:rsidRDefault="00632DD1">
      <w:pPr>
        <w:spacing w:after="0" w:line="240" w:lineRule="auto"/>
        <w:jc w:val="both"/>
        <w:rPr>
          <w:rFonts w:ascii="Arial" w:eastAsia="Arial" w:hAnsi="Arial" w:cs="Arial"/>
        </w:rPr>
      </w:pPr>
    </w:p>
    <w:p w14:paraId="3E7886CC" w14:textId="1354EEA9" w:rsidR="001A2BE8" w:rsidRDefault="74DD9751">
      <w:pPr>
        <w:spacing w:after="0" w:line="240" w:lineRule="auto"/>
        <w:jc w:val="both"/>
        <w:rPr>
          <w:rFonts w:ascii="Arial" w:eastAsia="Arial" w:hAnsi="Arial" w:cs="Arial"/>
        </w:rPr>
      </w:pPr>
      <w:r w:rsidRPr="63397508">
        <w:rPr>
          <w:rFonts w:ascii="Arial" w:eastAsia="Arial" w:hAnsi="Arial" w:cs="Arial"/>
        </w:rPr>
        <w:t xml:space="preserve">1) La composition paysagère et les associations végétales : choix et diversité des végétaux (plantes aromatiques, légumes, etc…), harmonie dans la répartition, les emplacements, la densité, harmonie dans le </w:t>
      </w:r>
      <w:r w:rsidR="041E3108" w:rsidRPr="63397508">
        <w:rPr>
          <w:rFonts w:ascii="Arial" w:eastAsia="Arial" w:hAnsi="Arial" w:cs="Arial"/>
        </w:rPr>
        <w:t>choix des</w:t>
      </w:r>
      <w:r w:rsidRPr="63397508">
        <w:rPr>
          <w:rFonts w:ascii="Arial" w:eastAsia="Arial" w:hAnsi="Arial" w:cs="Arial"/>
        </w:rPr>
        <w:t xml:space="preserve"> couleurs, les arbres, arbustes, plantes vivaces, fleurs annuelles (</w:t>
      </w:r>
      <w:r w:rsidR="2713C485" w:rsidRPr="63397508">
        <w:rPr>
          <w:rFonts w:ascii="Arial" w:eastAsia="Arial" w:hAnsi="Arial" w:cs="Arial"/>
        </w:rPr>
        <w:t>15</w:t>
      </w:r>
      <w:r w:rsidRPr="63397508">
        <w:rPr>
          <w:rFonts w:ascii="Arial" w:eastAsia="Arial" w:hAnsi="Arial" w:cs="Arial"/>
        </w:rPr>
        <w:t xml:space="preserve"> points)</w:t>
      </w:r>
    </w:p>
    <w:p w14:paraId="650C0670" w14:textId="04C1222F" w:rsidR="63397508" w:rsidRDefault="63397508" w:rsidP="63397508">
      <w:pPr>
        <w:spacing w:after="0" w:line="240" w:lineRule="auto"/>
        <w:jc w:val="both"/>
        <w:rPr>
          <w:rFonts w:ascii="Arial" w:eastAsia="Arial" w:hAnsi="Arial" w:cs="Arial"/>
        </w:rPr>
      </w:pPr>
    </w:p>
    <w:p w14:paraId="6EA160BC" w14:textId="072FB3FB" w:rsidR="6434F927" w:rsidRDefault="1DD21A37" w:rsidP="139C8FF9">
      <w:pPr>
        <w:spacing w:after="0" w:line="240" w:lineRule="auto"/>
        <w:jc w:val="both"/>
        <w:rPr>
          <w:rFonts w:ascii="Arial" w:eastAsia="Arial" w:hAnsi="Arial" w:cs="Arial"/>
        </w:rPr>
      </w:pPr>
      <w:r w:rsidRPr="63397508">
        <w:rPr>
          <w:rFonts w:ascii="Arial" w:eastAsia="Arial" w:hAnsi="Arial" w:cs="Arial"/>
        </w:rPr>
        <w:t xml:space="preserve">2) </w:t>
      </w:r>
      <w:r w:rsidR="13B0EA08" w:rsidRPr="63397508">
        <w:rPr>
          <w:rFonts w:ascii="Arial" w:eastAsia="Arial" w:hAnsi="Arial" w:cs="Arial"/>
        </w:rPr>
        <w:t xml:space="preserve">Adaptation au changement climatique : Optimisation de l’arrosage (heures et cuve </w:t>
      </w:r>
      <w:r w:rsidR="13792D91" w:rsidRPr="63397508">
        <w:rPr>
          <w:rFonts w:ascii="Arial" w:eastAsia="Arial" w:hAnsi="Arial" w:cs="Arial"/>
        </w:rPr>
        <w:t xml:space="preserve">de </w:t>
      </w:r>
      <w:r w:rsidR="5FF8E510" w:rsidRPr="63397508">
        <w:rPr>
          <w:rFonts w:ascii="Arial" w:eastAsia="Arial" w:hAnsi="Arial" w:cs="Arial"/>
        </w:rPr>
        <w:t>récupération) et</w:t>
      </w:r>
      <w:r w:rsidR="13792D91" w:rsidRPr="63397508">
        <w:rPr>
          <w:rFonts w:ascii="Arial" w:eastAsia="Arial" w:hAnsi="Arial" w:cs="Arial"/>
        </w:rPr>
        <w:t xml:space="preserve"> </w:t>
      </w:r>
      <w:r w:rsidR="391EE60E" w:rsidRPr="63397508">
        <w:rPr>
          <w:rFonts w:ascii="Arial" w:eastAsia="Arial" w:hAnsi="Arial" w:cs="Arial"/>
        </w:rPr>
        <w:t>Variété de plante</w:t>
      </w:r>
      <w:r w:rsidR="0053597E">
        <w:rPr>
          <w:rFonts w:ascii="Arial" w:eastAsia="Arial" w:hAnsi="Arial" w:cs="Arial"/>
        </w:rPr>
        <w:t>s</w:t>
      </w:r>
      <w:r w:rsidR="2F7335D9" w:rsidRPr="63397508">
        <w:rPr>
          <w:rFonts w:ascii="Arial" w:eastAsia="Arial" w:hAnsi="Arial" w:cs="Arial"/>
        </w:rPr>
        <w:t xml:space="preserve"> économes en eau, vivaces</w:t>
      </w:r>
      <w:r w:rsidR="391EE60E" w:rsidRPr="63397508">
        <w:rPr>
          <w:rFonts w:ascii="Arial" w:eastAsia="Arial" w:hAnsi="Arial" w:cs="Arial"/>
        </w:rPr>
        <w:t>. (5 points)</w:t>
      </w:r>
    </w:p>
    <w:p w14:paraId="30D8142E" w14:textId="77777777" w:rsidR="001A2BE8" w:rsidRDefault="001A2BE8">
      <w:pPr>
        <w:spacing w:after="0" w:line="240" w:lineRule="auto"/>
        <w:jc w:val="both"/>
        <w:rPr>
          <w:rFonts w:ascii="Arial" w:eastAsia="Arial" w:hAnsi="Arial" w:cs="Arial"/>
        </w:rPr>
      </w:pPr>
    </w:p>
    <w:p w14:paraId="6C8AFAE8" w14:textId="3D625F80" w:rsidR="001A2BE8" w:rsidRDefault="6434F927">
      <w:pPr>
        <w:spacing w:after="0" w:line="240" w:lineRule="auto"/>
        <w:jc w:val="both"/>
        <w:rPr>
          <w:rFonts w:ascii="Arial" w:eastAsia="Arial" w:hAnsi="Arial" w:cs="Arial"/>
        </w:rPr>
      </w:pPr>
      <w:r w:rsidRPr="139C8FF9">
        <w:rPr>
          <w:rFonts w:ascii="Arial" w:eastAsia="Arial" w:hAnsi="Arial" w:cs="Arial"/>
        </w:rPr>
        <w:t>3</w:t>
      </w:r>
      <w:r w:rsidR="00F904C7" w:rsidRPr="139C8FF9">
        <w:rPr>
          <w:rFonts w:ascii="Arial" w:eastAsia="Arial" w:hAnsi="Arial" w:cs="Arial"/>
        </w:rPr>
        <w:t xml:space="preserve">) L’entretien général de l’espace, la propreté et la mise en valeur des allées, pelouses, végétaux, haies, </w:t>
      </w:r>
      <w:r w:rsidR="00937DA8" w:rsidRPr="139C8FF9">
        <w:rPr>
          <w:rFonts w:ascii="Arial" w:eastAsia="Arial" w:hAnsi="Arial" w:cs="Arial"/>
        </w:rPr>
        <w:t>pieds de murs</w:t>
      </w:r>
      <w:r w:rsidR="00F904C7" w:rsidRPr="139C8FF9">
        <w:rPr>
          <w:rFonts w:ascii="Arial" w:eastAsia="Arial" w:hAnsi="Arial" w:cs="Arial"/>
        </w:rPr>
        <w:t>, murets, mobilier de jardin, pots, jardinières… (10 points)</w:t>
      </w:r>
    </w:p>
    <w:p w14:paraId="2AC87A16" w14:textId="77777777" w:rsidR="001A2BE8" w:rsidRDefault="001A2BE8">
      <w:pPr>
        <w:spacing w:after="0" w:line="240" w:lineRule="auto"/>
        <w:jc w:val="both"/>
        <w:rPr>
          <w:rFonts w:ascii="Arial" w:eastAsia="Arial" w:hAnsi="Arial" w:cs="Arial"/>
        </w:rPr>
      </w:pPr>
    </w:p>
    <w:p w14:paraId="680075BB" w14:textId="4D4F7BC9" w:rsidR="001A2BE8" w:rsidRDefault="39BBDF5F">
      <w:pPr>
        <w:spacing w:after="0" w:line="240" w:lineRule="auto"/>
        <w:jc w:val="both"/>
        <w:rPr>
          <w:rFonts w:ascii="Arial" w:eastAsia="Arial" w:hAnsi="Arial" w:cs="Arial"/>
        </w:rPr>
      </w:pPr>
      <w:r w:rsidRPr="139C8FF9">
        <w:rPr>
          <w:rFonts w:ascii="Arial" w:eastAsia="Arial" w:hAnsi="Arial" w:cs="Arial"/>
        </w:rPr>
        <w:t>4</w:t>
      </w:r>
      <w:r w:rsidR="00F904C7" w:rsidRPr="139C8FF9">
        <w:rPr>
          <w:rFonts w:ascii="Arial" w:eastAsia="Arial" w:hAnsi="Arial" w:cs="Arial"/>
        </w:rPr>
        <w:t xml:space="preserve">) Harmonie </w:t>
      </w:r>
      <w:r w:rsidR="00000595" w:rsidRPr="139C8FF9">
        <w:rPr>
          <w:rFonts w:ascii="Arial" w:eastAsia="Arial" w:hAnsi="Arial" w:cs="Arial"/>
        </w:rPr>
        <w:t>visuelle de l’ensemble</w:t>
      </w:r>
      <w:r w:rsidR="00F904C7" w:rsidRPr="139C8FF9">
        <w:rPr>
          <w:rFonts w:ascii="Arial" w:eastAsia="Arial" w:hAnsi="Arial" w:cs="Arial"/>
        </w:rPr>
        <w:t xml:space="preserve"> (10 points)</w:t>
      </w:r>
    </w:p>
    <w:p w14:paraId="74B17BAB" w14:textId="77777777" w:rsidR="001A2BE8" w:rsidRDefault="001A2BE8">
      <w:pPr>
        <w:spacing w:after="0" w:line="240" w:lineRule="auto"/>
        <w:jc w:val="both"/>
        <w:rPr>
          <w:rFonts w:ascii="Arial" w:eastAsia="Arial" w:hAnsi="Arial" w:cs="Arial"/>
        </w:rPr>
      </w:pPr>
    </w:p>
    <w:p w14:paraId="5C782821" w14:textId="77777777" w:rsidR="001A2BE8" w:rsidRDefault="00F904C7">
      <w:pPr>
        <w:spacing w:after="0" w:line="240" w:lineRule="auto"/>
        <w:jc w:val="both"/>
        <w:rPr>
          <w:rFonts w:ascii="Arial" w:eastAsia="Arial" w:hAnsi="Arial" w:cs="Arial"/>
        </w:rPr>
      </w:pPr>
      <w:r>
        <w:rPr>
          <w:rFonts w:ascii="Arial" w:eastAsia="Arial" w:hAnsi="Arial" w:cs="Arial"/>
        </w:rPr>
        <w:t>Si des mesures de restriction de l’arrosage étaient imposées en raison de la sécheresse, le jury en tiendra compte dans sa notation.</w:t>
      </w:r>
    </w:p>
    <w:p w14:paraId="08A869B6" w14:textId="77777777" w:rsidR="001A2BE8" w:rsidRDefault="001A2BE8">
      <w:pPr>
        <w:spacing w:after="0" w:line="240" w:lineRule="auto"/>
        <w:jc w:val="both"/>
        <w:rPr>
          <w:rFonts w:ascii="Arial" w:eastAsia="Arial" w:hAnsi="Arial" w:cs="Arial"/>
        </w:rPr>
      </w:pPr>
    </w:p>
    <w:p w14:paraId="3FEC17ED" w14:textId="77777777" w:rsidR="001A2BE8" w:rsidRDefault="00F904C7">
      <w:pPr>
        <w:spacing w:after="0" w:line="240" w:lineRule="auto"/>
        <w:jc w:val="both"/>
        <w:rPr>
          <w:rFonts w:ascii="Arial" w:eastAsia="Arial" w:hAnsi="Arial" w:cs="Arial"/>
        </w:rPr>
      </w:pPr>
      <w:r>
        <w:rPr>
          <w:rFonts w:ascii="Arial" w:eastAsia="Arial" w:hAnsi="Arial" w:cs="Arial"/>
        </w:rPr>
        <w:t>Une grille d'évaluation avec les différents critères permettra la notation de chaque participant.</w:t>
      </w:r>
    </w:p>
    <w:p w14:paraId="5F5EAA66" w14:textId="77777777" w:rsidR="001A2BE8" w:rsidRDefault="001A2BE8">
      <w:pPr>
        <w:spacing w:after="0" w:line="240" w:lineRule="auto"/>
        <w:jc w:val="both"/>
        <w:rPr>
          <w:rFonts w:ascii="Arial" w:eastAsia="Arial" w:hAnsi="Arial" w:cs="Arial"/>
        </w:rPr>
      </w:pPr>
    </w:p>
    <w:p w14:paraId="4DBBF9F3" w14:textId="77777777" w:rsidR="001A2BE8" w:rsidRDefault="00F904C7" w:rsidP="139C8FF9">
      <w:pPr>
        <w:spacing w:after="0" w:line="240" w:lineRule="auto"/>
        <w:jc w:val="both"/>
        <w:rPr>
          <w:rFonts w:ascii="Arial" w:eastAsia="Arial" w:hAnsi="Arial" w:cs="Arial"/>
          <w:b/>
          <w:bCs/>
          <w:u w:val="single"/>
        </w:rPr>
      </w:pPr>
      <w:r w:rsidRPr="139C8FF9">
        <w:rPr>
          <w:rFonts w:ascii="Arial" w:eastAsia="Arial" w:hAnsi="Arial" w:cs="Arial"/>
          <w:b/>
          <w:bCs/>
          <w:u w:val="single"/>
        </w:rPr>
        <w:lastRenderedPageBreak/>
        <w:t>ARTICLE 5. COMPOSITION DU JURY</w:t>
      </w:r>
    </w:p>
    <w:p w14:paraId="63C980D0" w14:textId="46A87C96" w:rsidR="139C8FF9" w:rsidRDefault="139C8FF9" w:rsidP="139C8FF9">
      <w:pPr>
        <w:spacing w:after="0" w:line="240" w:lineRule="auto"/>
        <w:jc w:val="both"/>
        <w:rPr>
          <w:rFonts w:ascii="Arial" w:eastAsia="Arial" w:hAnsi="Arial" w:cs="Arial"/>
          <w:b/>
          <w:bCs/>
          <w:u w:val="single"/>
        </w:rPr>
      </w:pPr>
    </w:p>
    <w:p w14:paraId="3F70B286" w14:textId="0E4D60DC" w:rsidR="001A2BE8" w:rsidRDefault="00F904C7">
      <w:pPr>
        <w:spacing w:after="0" w:line="240" w:lineRule="auto"/>
        <w:jc w:val="both"/>
        <w:rPr>
          <w:rFonts w:ascii="Arial" w:eastAsia="Arial" w:hAnsi="Arial" w:cs="Arial"/>
        </w:rPr>
      </w:pPr>
      <w:r w:rsidRPr="139C8FF9">
        <w:rPr>
          <w:rFonts w:ascii="Arial" w:eastAsia="Arial" w:hAnsi="Arial" w:cs="Arial"/>
        </w:rPr>
        <w:t xml:space="preserve">Le jury est composé de </w:t>
      </w:r>
      <w:r w:rsidR="231D7FEB" w:rsidRPr="139C8FF9">
        <w:rPr>
          <w:rFonts w:ascii="Arial" w:eastAsia="Arial" w:hAnsi="Arial" w:cs="Arial"/>
        </w:rPr>
        <w:t>6</w:t>
      </w:r>
      <w:r w:rsidRPr="139C8FF9">
        <w:rPr>
          <w:rFonts w:ascii="Arial" w:eastAsia="Arial" w:hAnsi="Arial" w:cs="Arial"/>
        </w:rPr>
        <w:t xml:space="preserve"> membres :</w:t>
      </w:r>
    </w:p>
    <w:p w14:paraId="617D90F3" w14:textId="0E300B64" w:rsidR="001A2BE8" w:rsidRDefault="00F904C7">
      <w:pPr>
        <w:spacing w:after="0" w:line="240" w:lineRule="auto"/>
        <w:jc w:val="both"/>
        <w:rPr>
          <w:rFonts w:ascii="Arial" w:eastAsia="Arial" w:hAnsi="Arial" w:cs="Arial"/>
        </w:rPr>
      </w:pPr>
      <w:r w:rsidRPr="139C8FF9">
        <w:rPr>
          <w:rFonts w:ascii="Arial" w:eastAsia="Arial" w:hAnsi="Arial" w:cs="Arial"/>
        </w:rPr>
        <w:t xml:space="preserve">- </w:t>
      </w:r>
      <w:r w:rsidR="7159D9A3" w:rsidRPr="139C8FF9">
        <w:rPr>
          <w:rFonts w:ascii="Arial" w:eastAsia="Arial" w:hAnsi="Arial" w:cs="Arial"/>
        </w:rPr>
        <w:t xml:space="preserve">3 </w:t>
      </w:r>
      <w:r w:rsidRPr="139C8FF9">
        <w:rPr>
          <w:rFonts w:ascii="Arial" w:eastAsia="Arial" w:hAnsi="Arial" w:cs="Arial"/>
        </w:rPr>
        <w:t>membres du conseil municipal,</w:t>
      </w:r>
    </w:p>
    <w:p w14:paraId="292EA50D" w14:textId="77777777" w:rsidR="001A2BE8" w:rsidRDefault="00F904C7">
      <w:pPr>
        <w:spacing w:after="0" w:line="240" w:lineRule="auto"/>
        <w:jc w:val="both"/>
        <w:rPr>
          <w:rFonts w:ascii="Arial" w:eastAsia="Arial" w:hAnsi="Arial" w:cs="Arial"/>
        </w:rPr>
      </w:pPr>
      <w:r>
        <w:rPr>
          <w:rFonts w:ascii="Arial" w:eastAsia="Arial" w:hAnsi="Arial" w:cs="Arial"/>
        </w:rPr>
        <w:t>- 1 agent du service Espaces verts,</w:t>
      </w:r>
    </w:p>
    <w:p w14:paraId="7D7EB757" w14:textId="44DA0689" w:rsidR="001A2BE8" w:rsidRDefault="00F904C7">
      <w:pPr>
        <w:spacing w:after="0" w:line="240" w:lineRule="auto"/>
        <w:jc w:val="both"/>
        <w:rPr>
          <w:rFonts w:ascii="Arial" w:eastAsia="Arial" w:hAnsi="Arial" w:cs="Arial"/>
        </w:rPr>
      </w:pPr>
      <w:r w:rsidRPr="139C8FF9">
        <w:rPr>
          <w:rFonts w:ascii="Arial" w:eastAsia="Arial" w:hAnsi="Arial" w:cs="Arial"/>
        </w:rPr>
        <w:t xml:space="preserve">- </w:t>
      </w:r>
      <w:r w:rsidR="114E39AE" w:rsidRPr="139C8FF9">
        <w:rPr>
          <w:rFonts w:ascii="Arial" w:eastAsia="Arial" w:hAnsi="Arial" w:cs="Arial"/>
        </w:rPr>
        <w:t>2</w:t>
      </w:r>
      <w:r w:rsidRPr="139C8FF9">
        <w:rPr>
          <w:rFonts w:ascii="Arial" w:eastAsia="Arial" w:hAnsi="Arial" w:cs="Arial"/>
        </w:rPr>
        <w:t xml:space="preserve"> habitants.</w:t>
      </w:r>
    </w:p>
    <w:p w14:paraId="014C79B9" w14:textId="77777777" w:rsidR="001A2BE8" w:rsidRDefault="00F904C7">
      <w:pPr>
        <w:spacing w:after="0" w:line="240" w:lineRule="auto"/>
        <w:jc w:val="both"/>
        <w:rPr>
          <w:rFonts w:ascii="Arial" w:eastAsia="Arial" w:hAnsi="Arial" w:cs="Arial"/>
        </w:rPr>
      </w:pPr>
      <w:r>
        <w:rPr>
          <w:rFonts w:ascii="Arial" w:eastAsia="Arial" w:hAnsi="Arial" w:cs="Arial"/>
        </w:rPr>
        <w:t>La qualité de membre du jury du concours des maisons fleuries est bénévole et ne donne droit à aucune indemnité à quelque titre que ce soit.</w:t>
      </w:r>
    </w:p>
    <w:p w14:paraId="6DE65E15" w14:textId="77777777" w:rsidR="001A2BE8" w:rsidRDefault="00F904C7">
      <w:pPr>
        <w:spacing w:after="0" w:line="240" w:lineRule="auto"/>
        <w:jc w:val="both"/>
        <w:rPr>
          <w:rFonts w:ascii="Arial" w:eastAsia="Arial" w:hAnsi="Arial" w:cs="Arial"/>
        </w:rPr>
      </w:pPr>
      <w:r>
        <w:rPr>
          <w:rFonts w:ascii="Arial" w:eastAsia="Arial" w:hAnsi="Arial" w:cs="Arial"/>
        </w:rPr>
        <w:t>Chaque membre du jury effectuera sa notation personnelle sur une grille neutre fournie par la commune. Les cas litigieux seront soumis à l’ensemble des membres du jury pour décision.</w:t>
      </w:r>
    </w:p>
    <w:p w14:paraId="39B44E75" w14:textId="77777777" w:rsidR="001A2BE8" w:rsidRDefault="001A2BE8">
      <w:pPr>
        <w:spacing w:after="0" w:line="240" w:lineRule="auto"/>
        <w:jc w:val="both"/>
        <w:rPr>
          <w:rFonts w:ascii="Arial" w:eastAsia="Arial" w:hAnsi="Arial" w:cs="Arial"/>
        </w:rPr>
      </w:pPr>
    </w:p>
    <w:p w14:paraId="5532A310" w14:textId="77777777" w:rsidR="001A2BE8" w:rsidRDefault="00F904C7" w:rsidP="139C8FF9">
      <w:pPr>
        <w:spacing w:after="0" w:line="240" w:lineRule="auto"/>
        <w:jc w:val="both"/>
        <w:rPr>
          <w:rFonts w:ascii="Arial" w:eastAsia="Arial" w:hAnsi="Arial" w:cs="Arial"/>
          <w:b/>
          <w:bCs/>
          <w:u w:val="single"/>
        </w:rPr>
      </w:pPr>
      <w:r w:rsidRPr="139C8FF9">
        <w:rPr>
          <w:rFonts w:ascii="Arial" w:eastAsia="Arial" w:hAnsi="Arial" w:cs="Arial"/>
          <w:b/>
          <w:bCs/>
          <w:u w:val="single"/>
        </w:rPr>
        <w:t>ARTICLE 6. DEROULEMENT DU CONCOURS</w:t>
      </w:r>
    </w:p>
    <w:p w14:paraId="040D6352" w14:textId="51E62F1A" w:rsidR="139C8FF9" w:rsidRDefault="139C8FF9" w:rsidP="139C8FF9">
      <w:pPr>
        <w:spacing w:after="0" w:line="240" w:lineRule="auto"/>
        <w:jc w:val="both"/>
        <w:rPr>
          <w:rFonts w:ascii="Arial" w:eastAsia="Arial" w:hAnsi="Arial" w:cs="Arial"/>
          <w:b/>
          <w:bCs/>
          <w:u w:val="single"/>
        </w:rPr>
      </w:pPr>
    </w:p>
    <w:p w14:paraId="12A67E5F" w14:textId="4DBA8D25" w:rsidR="001A2BE8" w:rsidRDefault="74DD9751">
      <w:pPr>
        <w:spacing w:after="0" w:line="240" w:lineRule="auto"/>
        <w:jc w:val="both"/>
        <w:rPr>
          <w:rFonts w:ascii="Arial" w:eastAsia="Arial" w:hAnsi="Arial" w:cs="Arial"/>
        </w:rPr>
      </w:pPr>
      <w:r w:rsidRPr="63397508">
        <w:rPr>
          <w:rFonts w:ascii="Arial" w:eastAsia="Arial" w:hAnsi="Arial" w:cs="Arial"/>
        </w:rPr>
        <w:t>Le passage du jury s’effectu</w:t>
      </w:r>
      <w:r w:rsidR="491B8D6D" w:rsidRPr="63397508">
        <w:rPr>
          <w:rFonts w:ascii="Arial" w:eastAsia="Arial" w:hAnsi="Arial" w:cs="Arial"/>
        </w:rPr>
        <w:t xml:space="preserve">era </w:t>
      </w:r>
      <w:r w:rsidR="008C79E8">
        <w:rPr>
          <w:rFonts w:ascii="Arial" w:eastAsia="Arial" w:hAnsi="Arial" w:cs="Arial"/>
        </w:rPr>
        <w:t>à la</w:t>
      </w:r>
      <w:r w:rsidRPr="63397508">
        <w:rPr>
          <w:rFonts w:ascii="Arial" w:eastAsia="Arial" w:hAnsi="Arial" w:cs="Arial"/>
        </w:rPr>
        <w:t xml:space="preserve"> </w:t>
      </w:r>
      <w:r w:rsidR="35E11EEC" w:rsidRPr="63397508">
        <w:rPr>
          <w:rFonts w:ascii="Arial" w:eastAsia="Arial" w:hAnsi="Arial" w:cs="Arial"/>
        </w:rPr>
        <w:t>mi-</w:t>
      </w:r>
      <w:r w:rsidRPr="63397508">
        <w:rPr>
          <w:rFonts w:ascii="Arial" w:eastAsia="Arial" w:hAnsi="Arial" w:cs="Arial"/>
        </w:rPr>
        <w:t>juin</w:t>
      </w:r>
      <w:r w:rsidR="009B6660">
        <w:rPr>
          <w:rFonts w:ascii="Arial" w:eastAsia="Arial" w:hAnsi="Arial" w:cs="Arial"/>
        </w:rPr>
        <w:t>.</w:t>
      </w:r>
    </w:p>
    <w:p w14:paraId="184AC906" w14:textId="77777777" w:rsidR="001A2BE8" w:rsidRDefault="00F904C7">
      <w:pPr>
        <w:spacing w:after="0" w:line="240" w:lineRule="auto"/>
        <w:jc w:val="both"/>
        <w:rPr>
          <w:rFonts w:ascii="Arial" w:eastAsia="Arial" w:hAnsi="Arial" w:cs="Arial"/>
        </w:rPr>
      </w:pPr>
      <w:r>
        <w:rPr>
          <w:rFonts w:ascii="Arial" w:eastAsia="Arial" w:hAnsi="Arial" w:cs="Arial"/>
        </w:rPr>
        <w:t>Le jury établit le palmarès après la visite de tous les inscrits en se basant sur la grille de notation</w:t>
      </w:r>
    </w:p>
    <w:p w14:paraId="080E9BBD" w14:textId="6330B00F" w:rsidR="001A2BE8" w:rsidRDefault="1711E885">
      <w:pPr>
        <w:spacing w:after="0" w:line="240" w:lineRule="auto"/>
        <w:jc w:val="both"/>
        <w:rPr>
          <w:rFonts w:ascii="Arial" w:eastAsia="Arial" w:hAnsi="Arial" w:cs="Arial"/>
        </w:rPr>
      </w:pPr>
      <w:r w:rsidRPr="63397508">
        <w:rPr>
          <w:rFonts w:ascii="Arial" w:eastAsia="Arial" w:hAnsi="Arial" w:cs="Arial"/>
        </w:rPr>
        <w:t>préétablie</w:t>
      </w:r>
      <w:r w:rsidR="74DD9751" w:rsidRPr="63397508">
        <w:rPr>
          <w:rFonts w:ascii="Arial" w:eastAsia="Arial" w:hAnsi="Arial" w:cs="Arial"/>
        </w:rPr>
        <w:t xml:space="preserve"> pour évaluer le plus objectivement les différentes réalisations visibles de la voie publique.</w:t>
      </w:r>
    </w:p>
    <w:p w14:paraId="337949BF" w14:textId="77777777" w:rsidR="001A2BE8" w:rsidRDefault="00F904C7">
      <w:pPr>
        <w:spacing w:after="0" w:line="240" w:lineRule="auto"/>
        <w:jc w:val="both"/>
        <w:rPr>
          <w:rFonts w:ascii="Arial" w:eastAsia="Arial" w:hAnsi="Arial" w:cs="Arial"/>
        </w:rPr>
      </w:pPr>
      <w:r>
        <w:rPr>
          <w:rFonts w:ascii="Arial" w:eastAsia="Arial" w:hAnsi="Arial" w:cs="Arial"/>
        </w:rPr>
        <w:t>Le jury établit un classement dans chacune des catégories.</w:t>
      </w:r>
    </w:p>
    <w:p w14:paraId="4F0F050B" w14:textId="77777777" w:rsidR="001A2BE8" w:rsidRDefault="001A2BE8">
      <w:pPr>
        <w:spacing w:after="0" w:line="240" w:lineRule="auto"/>
        <w:jc w:val="both"/>
        <w:rPr>
          <w:rFonts w:ascii="Arial" w:eastAsia="Arial" w:hAnsi="Arial" w:cs="Arial"/>
          <w:i/>
        </w:rPr>
      </w:pPr>
    </w:p>
    <w:p w14:paraId="0E415CFA" w14:textId="77777777" w:rsidR="001A2BE8" w:rsidRDefault="00F904C7" w:rsidP="139C8FF9">
      <w:pPr>
        <w:spacing w:after="0" w:line="240" w:lineRule="auto"/>
        <w:jc w:val="both"/>
        <w:rPr>
          <w:rFonts w:ascii="Arial" w:eastAsia="Arial" w:hAnsi="Arial" w:cs="Arial"/>
          <w:b/>
          <w:bCs/>
          <w:u w:val="single"/>
        </w:rPr>
      </w:pPr>
      <w:r w:rsidRPr="139C8FF9">
        <w:rPr>
          <w:rFonts w:ascii="Arial" w:eastAsia="Arial" w:hAnsi="Arial" w:cs="Arial"/>
          <w:b/>
          <w:bCs/>
          <w:u w:val="single"/>
        </w:rPr>
        <w:t>ARTICLE 7. RESULTAT ET REMISE DES PRIX</w:t>
      </w:r>
    </w:p>
    <w:p w14:paraId="66D3EB77" w14:textId="3BBD1BD1" w:rsidR="139C8FF9" w:rsidRDefault="139C8FF9" w:rsidP="139C8FF9">
      <w:pPr>
        <w:spacing w:after="0" w:line="240" w:lineRule="auto"/>
        <w:jc w:val="both"/>
        <w:rPr>
          <w:rFonts w:ascii="Arial" w:eastAsia="Arial" w:hAnsi="Arial" w:cs="Arial"/>
          <w:b/>
          <w:bCs/>
          <w:u w:val="single"/>
        </w:rPr>
      </w:pPr>
    </w:p>
    <w:p w14:paraId="06040530" w14:textId="4860CFA6" w:rsidR="001A2BE8" w:rsidRDefault="00F904C7">
      <w:pPr>
        <w:spacing w:after="0" w:line="240" w:lineRule="auto"/>
        <w:jc w:val="both"/>
        <w:rPr>
          <w:rFonts w:ascii="Arial" w:eastAsia="Arial" w:hAnsi="Arial" w:cs="Arial"/>
        </w:rPr>
      </w:pPr>
      <w:r>
        <w:rPr>
          <w:rFonts w:ascii="Arial" w:eastAsia="Arial" w:hAnsi="Arial" w:cs="Arial"/>
        </w:rPr>
        <w:t>L’ensemble des participants sera convié à la cérémonie de remise des prix</w:t>
      </w:r>
      <w:r w:rsidR="00C42621">
        <w:rPr>
          <w:rFonts w:ascii="Arial" w:eastAsia="Arial" w:hAnsi="Arial" w:cs="Arial"/>
        </w:rPr>
        <w:t xml:space="preserve"> qui aura lieu</w:t>
      </w:r>
      <w:r w:rsidR="00E60EB0">
        <w:rPr>
          <w:rFonts w:ascii="Arial" w:eastAsia="Arial" w:hAnsi="Arial" w:cs="Arial"/>
        </w:rPr>
        <w:t xml:space="preserve"> lors d’une manifestation </w:t>
      </w:r>
      <w:r w:rsidR="00C42621">
        <w:rPr>
          <w:rFonts w:ascii="Arial" w:eastAsia="Arial" w:hAnsi="Arial" w:cs="Arial"/>
        </w:rPr>
        <w:t>municipale.</w:t>
      </w:r>
    </w:p>
    <w:p w14:paraId="52B8910E" w14:textId="77777777" w:rsidR="001A2BE8" w:rsidRDefault="001A2BE8">
      <w:pPr>
        <w:spacing w:after="0" w:line="240" w:lineRule="auto"/>
        <w:jc w:val="both"/>
        <w:rPr>
          <w:rFonts w:ascii="Arial" w:eastAsia="Arial" w:hAnsi="Arial" w:cs="Arial"/>
        </w:rPr>
      </w:pPr>
    </w:p>
    <w:p w14:paraId="0DA1B3DC" w14:textId="77777777" w:rsidR="001A2BE8" w:rsidRDefault="00F904C7">
      <w:pPr>
        <w:spacing w:after="0" w:line="240" w:lineRule="auto"/>
        <w:jc w:val="both"/>
        <w:rPr>
          <w:rFonts w:ascii="Arial" w:eastAsia="Arial" w:hAnsi="Arial" w:cs="Arial"/>
        </w:rPr>
      </w:pPr>
      <w:r>
        <w:rPr>
          <w:rFonts w:ascii="Arial" w:eastAsia="Arial" w:hAnsi="Arial" w:cs="Arial"/>
        </w:rPr>
        <w:t xml:space="preserve">Une récompense sera attribuée aux trois premiers lauréats de chaque catégorie. </w:t>
      </w:r>
    </w:p>
    <w:p w14:paraId="0F7DB65F" w14:textId="77777777" w:rsidR="001A2BE8" w:rsidRDefault="001A2BE8">
      <w:pPr>
        <w:spacing w:after="0" w:line="240" w:lineRule="auto"/>
        <w:jc w:val="both"/>
        <w:rPr>
          <w:rFonts w:ascii="Arial" w:eastAsia="Arial" w:hAnsi="Arial" w:cs="Arial"/>
        </w:rPr>
      </w:pPr>
    </w:p>
    <w:p w14:paraId="64CA1DDF" w14:textId="77777777" w:rsidR="001A2BE8" w:rsidRDefault="00F904C7">
      <w:pPr>
        <w:spacing w:after="0" w:line="240" w:lineRule="auto"/>
        <w:jc w:val="both"/>
        <w:rPr>
          <w:rFonts w:ascii="Arial" w:eastAsia="Arial" w:hAnsi="Arial" w:cs="Arial"/>
        </w:rPr>
      </w:pPr>
      <w:r>
        <w:rPr>
          <w:rFonts w:ascii="Arial" w:eastAsia="Arial" w:hAnsi="Arial" w:cs="Arial"/>
        </w:rPr>
        <w:t>Les récompenses sont attribuées de manière à encourager toutes les démarches servant l’amélioration du cadre de vie de la commune.</w:t>
      </w:r>
    </w:p>
    <w:p w14:paraId="38E8D92A" w14:textId="77777777" w:rsidR="001A2BE8" w:rsidRDefault="001A2BE8">
      <w:pPr>
        <w:spacing w:after="0" w:line="240" w:lineRule="auto"/>
        <w:jc w:val="both"/>
        <w:rPr>
          <w:rFonts w:ascii="Arial" w:eastAsia="Arial" w:hAnsi="Arial" w:cs="Arial"/>
        </w:rPr>
      </w:pPr>
    </w:p>
    <w:p w14:paraId="22AF7C42" w14:textId="191CDC44" w:rsidR="00422959" w:rsidRDefault="00F904C7" w:rsidP="139C8FF9">
      <w:pPr>
        <w:spacing w:after="0" w:line="240" w:lineRule="auto"/>
        <w:jc w:val="both"/>
        <w:rPr>
          <w:rFonts w:ascii="Arial" w:eastAsia="Arial" w:hAnsi="Arial" w:cs="Arial"/>
          <w:b/>
          <w:bCs/>
          <w:u w:val="single"/>
        </w:rPr>
      </w:pPr>
      <w:r w:rsidRPr="139C8FF9">
        <w:rPr>
          <w:rFonts w:ascii="Arial" w:eastAsia="Arial" w:hAnsi="Arial" w:cs="Arial"/>
          <w:b/>
          <w:bCs/>
          <w:u w:val="single"/>
        </w:rPr>
        <w:t>ARTICLE 8. PRIX SPECI</w:t>
      </w:r>
      <w:r w:rsidR="18E9A8AD" w:rsidRPr="139C8FF9">
        <w:rPr>
          <w:rFonts w:ascii="Arial" w:eastAsia="Arial" w:hAnsi="Arial" w:cs="Arial"/>
          <w:b/>
          <w:bCs/>
          <w:u w:val="single"/>
        </w:rPr>
        <w:t xml:space="preserve">AL : </w:t>
      </w:r>
    </w:p>
    <w:p w14:paraId="5B428C40" w14:textId="2F351F2F" w:rsidR="139C8FF9" w:rsidRDefault="139C8FF9" w:rsidP="139C8FF9">
      <w:pPr>
        <w:spacing w:after="0" w:line="240" w:lineRule="auto"/>
        <w:jc w:val="both"/>
        <w:rPr>
          <w:rFonts w:ascii="Arial" w:eastAsia="Arial" w:hAnsi="Arial" w:cs="Arial"/>
          <w:b/>
          <w:bCs/>
          <w:u w:val="single"/>
        </w:rPr>
      </w:pPr>
    </w:p>
    <w:p w14:paraId="47C69487" w14:textId="61B00630" w:rsidR="001A2BE8" w:rsidRDefault="00F904C7">
      <w:pPr>
        <w:spacing w:after="0" w:line="240" w:lineRule="auto"/>
        <w:jc w:val="both"/>
        <w:rPr>
          <w:rFonts w:ascii="Arial" w:eastAsia="Arial" w:hAnsi="Arial" w:cs="Arial"/>
        </w:rPr>
      </w:pPr>
      <w:r w:rsidRPr="139C8FF9">
        <w:rPr>
          <w:rFonts w:ascii="Arial" w:eastAsia="Arial" w:hAnsi="Arial" w:cs="Arial"/>
        </w:rPr>
        <w:t xml:space="preserve">Le jury se réserve la possibilité </w:t>
      </w:r>
      <w:r w:rsidR="1CCC7C63" w:rsidRPr="139C8FF9">
        <w:rPr>
          <w:rFonts w:ascii="Arial" w:eastAsia="Arial" w:hAnsi="Arial" w:cs="Arial"/>
        </w:rPr>
        <w:t>d'attribuer le</w:t>
      </w:r>
      <w:r w:rsidRPr="139C8FF9">
        <w:rPr>
          <w:rFonts w:ascii="Arial" w:eastAsia="Arial" w:hAnsi="Arial" w:cs="Arial"/>
        </w:rPr>
        <w:t xml:space="preserve"> </w:t>
      </w:r>
      <w:r w:rsidR="38F4138F" w:rsidRPr="139C8FF9">
        <w:rPr>
          <w:rFonts w:ascii="Arial" w:eastAsia="Arial" w:hAnsi="Arial" w:cs="Arial"/>
        </w:rPr>
        <w:t>prix "</w:t>
      </w:r>
      <w:r w:rsidRPr="139C8FF9">
        <w:rPr>
          <w:rFonts w:ascii="Arial" w:eastAsia="Arial" w:hAnsi="Arial" w:cs="Arial"/>
        </w:rPr>
        <w:t>coup de cœur" pour une habitation non inscrite au concours et présentant un fleurissement remarquable, ou pour encourager une initiative intéressante…</w:t>
      </w:r>
    </w:p>
    <w:p w14:paraId="42561C65" w14:textId="77777777" w:rsidR="001A2BE8" w:rsidRDefault="001A2BE8">
      <w:pPr>
        <w:spacing w:after="0" w:line="240" w:lineRule="auto"/>
        <w:jc w:val="both"/>
        <w:rPr>
          <w:rFonts w:ascii="Arial" w:eastAsia="Arial" w:hAnsi="Arial" w:cs="Arial"/>
        </w:rPr>
      </w:pPr>
    </w:p>
    <w:p w14:paraId="3D552A95" w14:textId="30A9CEF1" w:rsidR="00422959" w:rsidRDefault="00F904C7" w:rsidP="139C8FF9">
      <w:pPr>
        <w:spacing w:after="0" w:line="240" w:lineRule="auto"/>
        <w:jc w:val="both"/>
        <w:rPr>
          <w:rFonts w:ascii="Arial" w:eastAsia="Arial" w:hAnsi="Arial" w:cs="Arial"/>
          <w:b/>
          <w:bCs/>
          <w:u w:val="single"/>
        </w:rPr>
      </w:pPr>
      <w:r w:rsidRPr="139C8FF9">
        <w:rPr>
          <w:rFonts w:ascii="Arial" w:eastAsia="Arial" w:hAnsi="Arial" w:cs="Arial"/>
          <w:b/>
          <w:bCs/>
          <w:u w:val="single"/>
        </w:rPr>
        <w:t>ARTICLE 9.  CONCOURS DEPARTEMENTAL</w:t>
      </w:r>
    </w:p>
    <w:p w14:paraId="0EAFC367" w14:textId="6D5DDF33" w:rsidR="139C8FF9" w:rsidRDefault="139C8FF9" w:rsidP="139C8FF9">
      <w:pPr>
        <w:spacing w:after="0" w:line="240" w:lineRule="auto"/>
        <w:jc w:val="both"/>
        <w:rPr>
          <w:rFonts w:ascii="Arial" w:eastAsia="Arial" w:hAnsi="Arial" w:cs="Arial"/>
          <w:b/>
          <w:bCs/>
          <w:u w:val="single"/>
        </w:rPr>
      </w:pPr>
    </w:p>
    <w:p w14:paraId="254F99DC" w14:textId="77777777" w:rsidR="001A2BE8" w:rsidRDefault="00F904C7">
      <w:pPr>
        <w:spacing w:after="0" w:line="240" w:lineRule="auto"/>
        <w:jc w:val="both"/>
        <w:rPr>
          <w:rFonts w:ascii="Arial" w:eastAsia="Arial" w:hAnsi="Arial" w:cs="Arial"/>
        </w:rPr>
      </w:pPr>
      <w:r>
        <w:rPr>
          <w:rFonts w:ascii="Arial" w:eastAsia="Arial" w:hAnsi="Arial" w:cs="Arial"/>
        </w:rPr>
        <w:t>Le jury communal sélectionne les meilleurs fleurissements pour les présenter au jury départemental</w:t>
      </w:r>
    </w:p>
    <w:p w14:paraId="79CE55AD" w14:textId="77777777" w:rsidR="001A2BE8" w:rsidRDefault="00F904C7">
      <w:pPr>
        <w:spacing w:after="0" w:line="240" w:lineRule="auto"/>
        <w:jc w:val="both"/>
        <w:rPr>
          <w:rFonts w:ascii="Arial" w:eastAsia="Arial" w:hAnsi="Arial" w:cs="Arial"/>
        </w:rPr>
      </w:pPr>
      <w:r>
        <w:rPr>
          <w:rFonts w:ascii="Arial" w:eastAsia="Arial" w:hAnsi="Arial" w:cs="Arial"/>
        </w:rPr>
        <w:t>(après accord des participants) en tenant compte des règles de ce jury, à savoir : tout fleurissement</w:t>
      </w:r>
    </w:p>
    <w:p w14:paraId="7BB9B5FF" w14:textId="77777777" w:rsidR="001A2BE8" w:rsidRDefault="00F904C7">
      <w:pPr>
        <w:spacing w:after="0" w:line="240" w:lineRule="auto"/>
        <w:jc w:val="both"/>
        <w:rPr>
          <w:rFonts w:ascii="Arial" w:eastAsia="Arial" w:hAnsi="Arial" w:cs="Arial"/>
        </w:rPr>
      </w:pPr>
      <w:r>
        <w:rPr>
          <w:rFonts w:ascii="Arial" w:eastAsia="Arial" w:hAnsi="Arial" w:cs="Arial"/>
        </w:rPr>
        <w:t>doit être visible de la voie publique et doit également rentrer dans une des catégories retenues par</w:t>
      </w:r>
    </w:p>
    <w:p w14:paraId="1E87E40F" w14:textId="77777777" w:rsidR="001A2BE8" w:rsidRDefault="00F904C7">
      <w:pPr>
        <w:spacing w:after="0" w:line="240" w:lineRule="auto"/>
        <w:jc w:val="both"/>
        <w:rPr>
          <w:rFonts w:ascii="Arial" w:eastAsia="Arial" w:hAnsi="Arial" w:cs="Arial"/>
        </w:rPr>
      </w:pPr>
      <w:r>
        <w:rPr>
          <w:rFonts w:ascii="Arial" w:eastAsia="Arial" w:hAnsi="Arial" w:cs="Arial"/>
        </w:rPr>
        <w:t>le département.</w:t>
      </w:r>
    </w:p>
    <w:p w14:paraId="5E44E6FE" w14:textId="77777777" w:rsidR="001A2BE8" w:rsidRDefault="001A2BE8">
      <w:pPr>
        <w:spacing w:after="0" w:line="240" w:lineRule="auto"/>
        <w:jc w:val="both"/>
        <w:rPr>
          <w:rFonts w:ascii="Arial" w:eastAsia="Arial" w:hAnsi="Arial" w:cs="Arial"/>
        </w:rPr>
      </w:pPr>
    </w:p>
    <w:p w14:paraId="145E8C6C" w14:textId="77777777" w:rsidR="001A2BE8" w:rsidRDefault="00F904C7" w:rsidP="139C8FF9">
      <w:pPr>
        <w:spacing w:after="0" w:line="240" w:lineRule="auto"/>
        <w:jc w:val="both"/>
        <w:rPr>
          <w:rFonts w:ascii="Arial" w:eastAsia="Arial" w:hAnsi="Arial" w:cs="Arial"/>
          <w:b/>
          <w:bCs/>
          <w:u w:val="single"/>
        </w:rPr>
      </w:pPr>
      <w:r w:rsidRPr="139C8FF9">
        <w:rPr>
          <w:rFonts w:ascii="Arial" w:eastAsia="Arial" w:hAnsi="Arial" w:cs="Arial"/>
          <w:b/>
          <w:bCs/>
          <w:u w:val="single"/>
        </w:rPr>
        <w:t>ARTICLE 10. ENGAGEMENT DES PARTICIPANTS</w:t>
      </w:r>
    </w:p>
    <w:p w14:paraId="70E4415B" w14:textId="451C553C" w:rsidR="139C8FF9" w:rsidRDefault="139C8FF9" w:rsidP="139C8FF9">
      <w:pPr>
        <w:spacing w:after="0" w:line="240" w:lineRule="auto"/>
        <w:jc w:val="both"/>
        <w:rPr>
          <w:rFonts w:ascii="Arial" w:eastAsia="Arial" w:hAnsi="Arial" w:cs="Arial"/>
          <w:b/>
          <w:bCs/>
          <w:u w:val="single"/>
        </w:rPr>
      </w:pPr>
    </w:p>
    <w:p w14:paraId="0A3DBF2A" w14:textId="77777777" w:rsidR="001A2BE8" w:rsidRDefault="00F904C7">
      <w:pPr>
        <w:spacing w:after="0" w:line="240" w:lineRule="auto"/>
        <w:jc w:val="both"/>
        <w:rPr>
          <w:rFonts w:ascii="Arial" w:eastAsia="Arial" w:hAnsi="Arial" w:cs="Arial"/>
        </w:rPr>
      </w:pPr>
      <w:r>
        <w:rPr>
          <w:rFonts w:ascii="Arial" w:eastAsia="Arial" w:hAnsi="Arial" w:cs="Arial"/>
        </w:rPr>
        <w:t>L’inscription au concours des maisons fleuries implique l’acceptation des prescriptions contenues</w:t>
      </w:r>
    </w:p>
    <w:p w14:paraId="7DDB5D02" w14:textId="77777777" w:rsidR="001A2BE8" w:rsidRDefault="00F904C7">
      <w:pPr>
        <w:spacing w:after="0" w:line="240" w:lineRule="auto"/>
        <w:jc w:val="both"/>
        <w:rPr>
          <w:rFonts w:ascii="Arial" w:eastAsia="Arial" w:hAnsi="Arial" w:cs="Arial"/>
        </w:rPr>
      </w:pPr>
      <w:r>
        <w:rPr>
          <w:rFonts w:ascii="Arial" w:eastAsia="Arial" w:hAnsi="Arial" w:cs="Arial"/>
        </w:rPr>
        <w:t>dans le présent règlement, ainsi que les décisions du jury.</w:t>
      </w:r>
    </w:p>
    <w:p w14:paraId="638C231D" w14:textId="77777777" w:rsidR="001A2BE8" w:rsidRDefault="001A2BE8">
      <w:pPr>
        <w:spacing w:after="0" w:line="240" w:lineRule="auto"/>
        <w:jc w:val="both"/>
        <w:rPr>
          <w:rFonts w:ascii="Arial" w:eastAsia="Arial" w:hAnsi="Arial" w:cs="Arial"/>
        </w:rPr>
      </w:pPr>
    </w:p>
    <w:p w14:paraId="122C0673" w14:textId="42061B3D" w:rsidR="001A2BE8" w:rsidRDefault="00F904C7" w:rsidP="139C8FF9">
      <w:pPr>
        <w:spacing w:after="0" w:line="240" w:lineRule="auto"/>
        <w:jc w:val="both"/>
        <w:rPr>
          <w:rFonts w:ascii="Arial" w:eastAsia="Arial" w:hAnsi="Arial" w:cs="Arial"/>
          <w:b/>
          <w:bCs/>
          <w:u w:val="single"/>
        </w:rPr>
      </w:pPr>
      <w:r w:rsidRPr="139C8FF9">
        <w:rPr>
          <w:rFonts w:ascii="Arial" w:eastAsia="Arial" w:hAnsi="Arial" w:cs="Arial"/>
          <w:b/>
          <w:bCs/>
          <w:u w:val="single"/>
        </w:rPr>
        <w:t>ARTICLE 11. PROPRIETE PRIVE</w:t>
      </w:r>
      <w:r w:rsidR="136E8920" w:rsidRPr="139C8FF9">
        <w:rPr>
          <w:rFonts w:ascii="Arial" w:eastAsia="Arial" w:hAnsi="Arial" w:cs="Arial"/>
          <w:b/>
          <w:bCs/>
          <w:u w:val="single"/>
        </w:rPr>
        <w:t>E</w:t>
      </w:r>
    </w:p>
    <w:p w14:paraId="48ED6D24" w14:textId="75B1C031" w:rsidR="139C8FF9" w:rsidRDefault="139C8FF9" w:rsidP="139C8FF9">
      <w:pPr>
        <w:spacing w:after="0" w:line="240" w:lineRule="auto"/>
        <w:jc w:val="both"/>
        <w:rPr>
          <w:rFonts w:ascii="Arial" w:eastAsia="Arial" w:hAnsi="Arial" w:cs="Arial"/>
          <w:b/>
          <w:bCs/>
          <w:u w:val="single"/>
        </w:rPr>
      </w:pPr>
    </w:p>
    <w:p w14:paraId="3E00275E" w14:textId="77777777" w:rsidR="001A2BE8" w:rsidRDefault="00F904C7">
      <w:pPr>
        <w:spacing w:after="0" w:line="240" w:lineRule="auto"/>
        <w:jc w:val="both"/>
        <w:rPr>
          <w:rFonts w:ascii="Arial" w:eastAsia="Arial" w:hAnsi="Arial" w:cs="Arial"/>
        </w:rPr>
      </w:pPr>
      <w:r>
        <w:rPr>
          <w:rFonts w:ascii="Arial" w:eastAsia="Arial" w:hAnsi="Arial" w:cs="Arial"/>
        </w:rPr>
        <w:t>Les membres du jury s’interdisent de pénétrer dans les propriétés des participants, le fleurissement doit être visible de l’espace public.</w:t>
      </w:r>
    </w:p>
    <w:p w14:paraId="26F326D4" w14:textId="77777777" w:rsidR="001A2BE8" w:rsidRDefault="001A2BE8">
      <w:pPr>
        <w:spacing w:after="0" w:line="240" w:lineRule="auto"/>
        <w:jc w:val="both"/>
        <w:rPr>
          <w:rFonts w:ascii="Arial" w:eastAsia="Arial" w:hAnsi="Arial" w:cs="Arial"/>
        </w:rPr>
      </w:pPr>
    </w:p>
    <w:p w14:paraId="59255926" w14:textId="77777777" w:rsidR="001A2BE8" w:rsidRDefault="00F904C7" w:rsidP="139C8FF9">
      <w:pPr>
        <w:spacing w:after="0" w:line="240" w:lineRule="auto"/>
        <w:jc w:val="both"/>
        <w:rPr>
          <w:rFonts w:ascii="Arial" w:eastAsia="Arial" w:hAnsi="Arial" w:cs="Arial"/>
          <w:b/>
          <w:bCs/>
          <w:u w:val="single"/>
        </w:rPr>
      </w:pPr>
      <w:r w:rsidRPr="139C8FF9">
        <w:rPr>
          <w:rFonts w:ascii="Arial" w:eastAsia="Arial" w:hAnsi="Arial" w:cs="Arial"/>
          <w:b/>
          <w:bCs/>
          <w:u w:val="single"/>
        </w:rPr>
        <w:t>ARTICLE 12. DROIT A L’IMAGE</w:t>
      </w:r>
    </w:p>
    <w:p w14:paraId="1094588E" w14:textId="28EEC604" w:rsidR="139C8FF9" w:rsidRDefault="139C8FF9" w:rsidP="139C8FF9">
      <w:pPr>
        <w:spacing w:after="0" w:line="240" w:lineRule="auto"/>
        <w:jc w:val="both"/>
        <w:rPr>
          <w:rFonts w:ascii="Arial" w:eastAsia="Arial" w:hAnsi="Arial" w:cs="Arial"/>
          <w:b/>
          <w:bCs/>
          <w:u w:val="single"/>
        </w:rPr>
      </w:pPr>
    </w:p>
    <w:p w14:paraId="08D9E13F" w14:textId="77777777" w:rsidR="001A2BE8" w:rsidRDefault="00F904C7">
      <w:pPr>
        <w:spacing w:after="0" w:line="240" w:lineRule="auto"/>
        <w:jc w:val="both"/>
        <w:rPr>
          <w:rFonts w:ascii="Arial" w:eastAsia="Arial" w:hAnsi="Arial" w:cs="Arial"/>
        </w:rPr>
      </w:pPr>
      <w:r>
        <w:rPr>
          <w:rFonts w:ascii="Arial" w:eastAsia="Arial" w:hAnsi="Arial" w:cs="Arial"/>
        </w:rPr>
        <w:t>Les participants acceptent que des photos soient réalisées par les membres du jury.</w:t>
      </w:r>
    </w:p>
    <w:p w14:paraId="29A2EA95" w14:textId="77777777" w:rsidR="001A2BE8" w:rsidRDefault="00F904C7">
      <w:pPr>
        <w:spacing w:after="0" w:line="240" w:lineRule="auto"/>
        <w:jc w:val="both"/>
        <w:rPr>
          <w:rFonts w:ascii="Arial" w:eastAsia="Arial" w:hAnsi="Arial" w:cs="Arial"/>
        </w:rPr>
      </w:pPr>
      <w:r>
        <w:rPr>
          <w:rFonts w:ascii="Arial" w:eastAsia="Arial" w:hAnsi="Arial" w:cs="Arial"/>
        </w:rPr>
        <w:t>Ils autorisent la publication des dites photos dans la presse locale ainsi que dans le bulletin municipal, sur le site internet de la commune et divers supports de communication municipaux, ainsi que dans le dossier transmis à la SHOT (Société d’Horticulture de Touraine) sans aucune contrepartie.</w:t>
      </w:r>
    </w:p>
    <w:p w14:paraId="6A0E0E8C" w14:textId="77777777" w:rsidR="001A2BE8" w:rsidRDefault="001A2BE8">
      <w:pPr>
        <w:spacing w:after="0" w:line="240" w:lineRule="auto"/>
        <w:jc w:val="both"/>
        <w:rPr>
          <w:rFonts w:ascii="Arial" w:eastAsia="Arial" w:hAnsi="Arial" w:cs="Arial"/>
        </w:rPr>
      </w:pPr>
    </w:p>
    <w:p w14:paraId="38510872" w14:textId="77777777" w:rsidR="001A2BE8" w:rsidRDefault="00F904C7" w:rsidP="139C8FF9">
      <w:pPr>
        <w:spacing w:after="0" w:line="240" w:lineRule="auto"/>
        <w:jc w:val="both"/>
        <w:rPr>
          <w:rFonts w:ascii="Arial" w:eastAsia="Arial" w:hAnsi="Arial" w:cs="Arial"/>
          <w:b/>
          <w:bCs/>
          <w:u w:val="single"/>
        </w:rPr>
      </w:pPr>
      <w:r w:rsidRPr="139C8FF9">
        <w:rPr>
          <w:rFonts w:ascii="Arial" w:eastAsia="Arial" w:hAnsi="Arial" w:cs="Arial"/>
          <w:b/>
          <w:bCs/>
          <w:u w:val="single"/>
        </w:rPr>
        <w:lastRenderedPageBreak/>
        <w:t>ARTICLE 13. REGLEMENT</w:t>
      </w:r>
    </w:p>
    <w:p w14:paraId="19A7B11F" w14:textId="1C259B9F" w:rsidR="139C8FF9" w:rsidRDefault="139C8FF9" w:rsidP="139C8FF9">
      <w:pPr>
        <w:spacing w:after="0" w:line="240" w:lineRule="auto"/>
        <w:jc w:val="both"/>
        <w:rPr>
          <w:rFonts w:ascii="Arial" w:eastAsia="Arial" w:hAnsi="Arial" w:cs="Arial"/>
          <w:b/>
          <w:bCs/>
          <w:u w:val="single"/>
        </w:rPr>
      </w:pPr>
    </w:p>
    <w:p w14:paraId="17BDD35C" w14:textId="77777777" w:rsidR="001A2BE8" w:rsidRDefault="00F904C7">
      <w:pPr>
        <w:spacing w:after="0" w:line="240" w:lineRule="auto"/>
        <w:jc w:val="both"/>
        <w:rPr>
          <w:rFonts w:ascii="Arial" w:eastAsia="Arial" w:hAnsi="Arial" w:cs="Arial"/>
        </w:rPr>
      </w:pPr>
      <w:r>
        <w:rPr>
          <w:rFonts w:ascii="Arial" w:eastAsia="Arial" w:hAnsi="Arial" w:cs="Arial"/>
        </w:rPr>
        <w:t>Les participants au concours des maisons fleuries de Thilouze acceptent sans réserve le présent règlement ainsi que les décisions du jury.</w:t>
      </w:r>
    </w:p>
    <w:p w14:paraId="68623102" w14:textId="77777777" w:rsidR="001A2BE8" w:rsidRDefault="74DD9751">
      <w:pPr>
        <w:spacing w:after="0" w:line="240" w:lineRule="auto"/>
        <w:jc w:val="both"/>
        <w:rPr>
          <w:rFonts w:ascii="Arial" w:eastAsia="Arial" w:hAnsi="Arial" w:cs="Arial"/>
        </w:rPr>
      </w:pPr>
      <w:r w:rsidRPr="63397508">
        <w:rPr>
          <w:rFonts w:ascii="Arial" w:eastAsia="Arial" w:hAnsi="Arial" w:cs="Arial"/>
        </w:rPr>
        <w:t xml:space="preserve">Le présent règlement est disponible sur le site internet de la ville de </w:t>
      </w:r>
      <w:r w:rsidRPr="00DF2315">
        <w:rPr>
          <w:rFonts w:ascii="Arial" w:eastAsia="Arial" w:hAnsi="Arial" w:cs="Arial"/>
        </w:rPr>
        <w:t>Thilouze, https://www.thilouze.fr</w:t>
      </w:r>
    </w:p>
    <w:p w14:paraId="19FF0999" w14:textId="77777777" w:rsidR="001A2BE8" w:rsidRDefault="001A2BE8">
      <w:pPr>
        <w:spacing w:after="0" w:line="240" w:lineRule="auto"/>
        <w:jc w:val="both"/>
        <w:rPr>
          <w:rFonts w:ascii="Arial" w:eastAsia="Arial" w:hAnsi="Arial" w:cs="Arial"/>
          <w:sz w:val="24"/>
          <w:szCs w:val="24"/>
        </w:rPr>
      </w:pPr>
    </w:p>
    <w:sectPr w:rsidR="001A2BE8">
      <w:pgSz w:w="11906" w:h="16838"/>
      <w:pgMar w:top="1134" w:right="1077" w:bottom="851"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431BD" w14:textId="77777777" w:rsidR="006403DC" w:rsidRDefault="006403DC" w:rsidP="00923D38">
      <w:pPr>
        <w:spacing w:after="0" w:line="240" w:lineRule="auto"/>
      </w:pPr>
      <w:r>
        <w:separator/>
      </w:r>
    </w:p>
  </w:endnote>
  <w:endnote w:type="continuationSeparator" w:id="0">
    <w:p w14:paraId="0CB7FCEF" w14:textId="77777777" w:rsidR="006403DC" w:rsidRDefault="006403DC" w:rsidP="00923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DEE3C" w14:textId="77777777" w:rsidR="006403DC" w:rsidRDefault="006403DC" w:rsidP="00923D38">
      <w:pPr>
        <w:spacing w:after="0" w:line="240" w:lineRule="auto"/>
      </w:pPr>
      <w:r>
        <w:separator/>
      </w:r>
    </w:p>
  </w:footnote>
  <w:footnote w:type="continuationSeparator" w:id="0">
    <w:p w14:paraId="0F342756" w14:textId="77777777" w:rsidR="006403DC" w:rsidRDefault="006403DC" w:rsidP="00923D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D0E69"/>
    <w:multiLevelType w:val="hybridMultilevel"/>
    <w:tmpl w:val="FFFFFFFF"/>
    <w:lvl w:ilvl="0" w:tplc="B62C4098">
      <w:start w:val="1"/>
      <w:numFmt w:val="bullet"/>
      <w:lvlText w:val=""/>
      <w:lvlJc w:val="left"/>
      <w:pPr>
        <w:ind w:left="720" w:hanging="360"/>
      </w:pPr>
      <w:rPr>
        <w:rFonts w:ascii="Symbol" w:hAnsi="Symbol" w:hint="default"/>
      </w:rPr>
    </w:lvl>
    <w:lvl w:ilvl="1" w:tplc="6FDCB1B4">
      <w:start w:val="1"/>
      <w:numFmt w:val="bullet"/>
      <w:lvlText w:val="o"/>
      <w:lvlJc w:val="left"/>
      <w:pPr>
        <w:ind w:left="1440" w:hanging="360"/>
      </w:pPr>
      <w:rPr>
        <w:rFonts w:ascii="Courier New" w:hAnsi="Courier New" w:hint="default"/>
      </w:rPr>
    </w:lvl>
    <w:lvl w:ilvl="2" w:tplc="C3C285D2">
      <w:start w:val="1"/>
      <w:numFmt w:val="bullet"/>
      <w:lvlText w:val=""/>
      <w:lvlJc w:val="left"/>
      <w:pPr>
        <w:ind w:left="2160" w:hanging="360"/>
      </w:pPr>
      <w:rPr>
        <w:rFonts w:ascii="Wingdings" w:hAnsi="Wingdings" w:hint="default"/>
      </w:rPr>
    </w:lvl>
    <w:lvl w:ilvl="3" w:tplc="6B726A4A">
      <w:start w:val="1"/>
      <w:numFmt w:val="bullet"/>
      <w:lvlText w:val=""/>
      <w:lvlJc w:val="left"/>
      <w:pPr>
        <w:ind w:left="2880" w:hanging="360"/>
      </w:pPr>
      <w:rPr>
        <w:rFonts w:ascii="Symbol" w:hAnsi="Symbol" w:hint="default"/>
      </w:rPr>
    </w:lvl>
    <w:lvl w:ilvl="4" w:tplc="33A22E10">
      <w:start w:val="1"/>
      <w:numFmt w:val="bullet"/>
      <w:lvlText w:val="o"/>
      <w:lvlJc w:val="left"/>
      <w:pPr>
        <w:ind w:left="3600" w:hanging="360"/>
      </w:pPr>
      <w:rPr>
        <w:rFonts w:ascii="Courier New" w:hAnsi="Courier New" w:hint="default"/>
      </w:rPr>
    </w:lvl>
    <w:lvl w:ilvl="5" w:tplc="8EBC6240">
      <w:start w:val="1"/>
      <w:numFmt w:val="bullet"/>
      <w:lvlText w:val=""/>
      <w:lvlJc w:val="left"/>
      <w:pPr>
        <w:ind w:left="4320" w:hanging="360"/>
      </w:pPr>
      <w:rPr>
        <w:rFonts w:ascii="Wingdings" w:hAnsi="Wingdings" w:hint="default"/>
      </w:rPr>
    </w:lvl>
    <w:lvl w:ilvl="6" w:tplc="C5F255C2">
      <w:start w:val="1"/>
      <w:numFmt w:val="bullet"/>
      <w:lvlText w:val=""/>
      <w:lvlJc w:val="left"/>
      <w:pPr>
        <w:ind w:left="5040" w:hanging="360"/>
      </w:pPr>
      <w:rPr>
        <w:rFonts w:ascii="Symbol" w:hAnsi="Symbol" w:hint="default"/>
      </w:rPr>
    </w:lvl>
    <w:lvl w:ilvl="7" w:tplc="86084BA0">
      <w:start w:val="1"/>
      <w:numFmt w:val="bullet"/>
      <w:lvlText w:val="o"/>
      <w:lvlJc w:val="left"/>
      <w:pPr>
        <w:ind w:left="5760" w:hanging="360"/>
      </w:pPr>
      <w:rPr>
        <w:rFonts w:ascii="Courier New" w:hAnsi="Courier New" w:hint="default"/>
      </w:rPr>
    </w:lvl>
    <w:lvl w:ilvl="8" w:tplc="8C0AD5B6">
      <w:start w:val="1"/>
      <w:numFmt w:val="bullet"/>
      <w:lvlText w:val=""/>
      <w:lvlJc w:val="left"/>
      <w:pPr>
        <w:ind w:left="6480" w:hanging="360"/>
      </w:pPr>
      <w:rPr>
        <w:rFonts w:ascii="Wingdings" w:hAnsi="Wingdings" w:hint="default"/>
      </w:rPr>
    </w:lvl>
  </w:abstractNum>
  <w:num w:numId="1" w16cid:durableId="177485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BE8"/>
    <w:rsid w:val="00000595"/>
    <w:rsid w:val="00092122"/>
    <w:rsid w:val="00154A78"/>
    <w:rsid w:val="00175B68"/>
    <w:rsid w:val="001A2BE8"/>
    <w:rsid w:val="001F555F"/>
    <w:rsid w:val="0025164C"/>
    <w:rsid w:val="00257B8C"/>
    <w:rsid w:val="0026112C"/>
    <w:rsid w:val="00290312"/>
    <w:rsid w:val="002E5F06"/>
    <w:rsid w:val="003106D4"/>
    <w:rsid w:val="00313766"/>
    <w:rsid w:val="00341D34"/>
    <w:rsid w:val="00373010"/>
    <w:rsid w:val="003A5F7B"/>
    <w:rsid w:val="003D0DC3"/>
    <w:rsid w:val="00422959"/>
    <w:rsid w:val="00425F88"/>
    <w:rsid w:val="0046E6D4"/>
    <w:rsid w:val="00491E17"/>
    <w:rsid w:val="0053597E"/>
    <w:rsid w:val="00584FD6"/>
    <w:rsid w:val="00594E63"/>
    <w:rsid w:val="005A5B41"/>
    <w:rsid w:val="005F3862"/>
    <w:rsid w:val="00632DD1"/>
    <w:rsid w:val="006403DC"/>
    <w:rsid w:val="00750C2B"/>
    <w:rsid w:val="007B2BD5"/>
    <w:rsid w:val="00814FD1"/>
    <w:rsid w:val="00867E59"/>
    <w:rsid w:val="00870943"/>
    <w:rsid w:val="00894315"/>
    <w:rsid w:val="008C79E8"/>
    <w:rsid w:val="00904318"/>
    <w:rsid w:val="00923D38"/>
    <w:rsid w:val="00931BF8"/>
    <w:rsid w:val="009325C7"/>
    <w:rsid w:val="00937DA8"/>
    <w:rsid w:val="00945546"/>
    <w:rsid w:val="009B6660"/>
    <w:rsid w:val="00A036DB"/>
    <w:rsid w:val="00A26A08"/>
    <w:rsid w:val="00A33CA5"/>
    <w:rsid w:val="00AC317E"/>
    <w:rsid w:val="00AE3E53"/>
    <w:rsid w:val="00B45F0B"/>
    <w:rsid w:val="00B91512"/>
    <w:rsid w:val="00C42621"/>
    <w:rsid w:val="00C51E47"/>
    <w:rsid w:val="00C62DFF"/>
    <w:rsid w:val="00CF5071"/>
    <w:rsid w:val="00D15ADA"/>
    <w:rsid w:val="00D4361D"/>
    <w:rsid w:val="00D7051A"/>
    <w:rsid w:val="00DC0298"/>
    <w:rsid w:val="00DE71BF"/>
    <w:rsid w:val="00DF2315"/>
    <w:rsid w:val="00E103D3"/>
    <w:rsid w:val="00E11657"/>
    <w:rsid w:val="00E33911"/>
    <w:rsid w:val="00E60EB0"/>
    <w:rsid w:val="00EA350A"/>
    <w:rsid w:val="00EB1F10"/>
    <w:rsid w:val="00F12D0E"/>
    <w:rsid w:val="00F15414"/>
    <w:rsid w:val="00F50896"/>
    <w:rsid w:val="00F71BD8"/>
    <w:rsid w:val="00F904C7"/>
    <w:rsid w:val="00FC1DA9"/>
    <w:rsid w:val="00FE1FCA"/>
    <w:rsid w:val="01463D9B"/>
    <w:rsid w:val="01A39F2D"/>
    <w:rsid w:val="01C1C430"/>
    <w:rsid w:val="024FD0DC"/>
    <w:rsid w:val="02C7CD58"/>
    <w:rsid w:val="041E3108"/>
    <w:rsid w:val="06117287"/>
    <w:rsid w:val="069CD0A7"/>
    <w:rsid w:val="06C77024"/>
    <w:rsid w:val="07921D44"/>
    <w:rsid w:val="083C62F3"/>
    <w:rsid w:val="0851C45F"/>
    <w:rsid w:val="09289790"/>
    <w:rsid w:val="09878112"/>
    <w:rsid w:val="09E70133"/>
    <w:rsid w:val="0A626395"/>
    <w:rsid w:val="0BB6C30F"/>
    <w:rsid w:val="0D11BB6B"/>
    <w:rsid w:val="0E0DEE04"/>
    <w:rsid w:val="0E3F1BA1"/>
    <w:rsid w:val="114E39AE"/>
    <w:rsid w:val="13252658"/>
    <w:rsid w:val="136E8920"/>
    <w:rsid w:val="13792D91"/>
    <w:rsid w:val="1398CEA1"/>
    <w:rsid w:val="139C8FF9"/>
    <w:rsid w:val="13B0EA08"/>
    <w:rsid w:val="1467AF03"/>
    <w:rsid w:val="15EEF276"/>
    <w:rsid w:val="1633A5E4"/>
    <w:rsid w:val="164A7AA5"/>
    <w:rsid w:val="1711E885"/>
    <w:rsid w:val="18E9A8AD"/>
    <w:rsid w:val="19BF6980"/>
    <w:rsid w:val="1A21B3AB"/>
    <w:rsid w:val="1AA386EE"/>
    <w:rsid w:val="1B331D28"/>
    <w:rsid w:val="1C281FB0"/>
    <w:rsid w:val="1CCC7C63"/>
    <w:rsid w:val="1DD21A37"/>
    <w:rsid w:val="1E4C4D6F"/>
    <w:rsid w:val="1F7288F8"/>
    <w:rsid w:val="2150FBC1"/>
    <w:rsid w:val="231D7FEB"/>
    <w:rsid w:val="23B786BF"/>
    <w:rsid w:val="25F03FAE"/>
    <w:rsid w:val="26BD145C"/>
    <w:rsid w:val="2713C485"/>
    <w:rsid w:val="2722DEC9"/>
    <w:rsid w:val="2AB51057"/>
    <w:rsid w:val="2E18BC2C"/>
    <w:rsid w:val="2E3A184F"/>
    <w:rsid w:val="2E3AA4B3"/>
    <w:rsid w:val="2E585974"/>
    <w:rsid w:val="2EF9C55A"/>
    <w:rsid w:val="2F7335D9"/>
    <w:rsid w:val="306CC14E"/>
    <w:rsid w:val="30C17984"/>
    <w:rsid w:val="31CE6FEB"/>
    <w:rsid w:val="334EE62F"/>
    <w:rsid w:val="34D8122C"/>
    <w:rsid w:val="35E11EEC"/>
    <w:rsid w:val="3654067F"/>
    <w:rsid w:val="368EB424"/>
    <w:rsid w:val="38F4138F"/>
    <w:rsid w:val="391EE60E"/>
    <w:rsid w:val="3923222A"/>
    <w:rsid w:val="39BBDF5F"/>
    <w:rsid w:val="3A95D23E"/>
    <w:rsid w:val="3AC34AA8"/>
    <w:rsid w:val="3B8CE054"/>
    <w:rsid w:val="3BF62437"/>
    <w:rsid w:val="3C43BB59"/>
    <w:rsid w:val="3C526742"/>
    <w:rsid w:val="420F3B58"/>
    <w:rsid w:val="42929DE2"/>
    <w:rsid w:val="4293632A"/>
    <w:rsid w:val="491B8D6D"/>
    <w:rsid w:val="4AA8D247"/>
    <w:rsid w:val="4B6E9310"/>
    <w:rsid w:val="4BE9E663"/>
    <w:rsid w:val="4C1DEF2C"/>
    <w:rsid w:val="4FA4BB2C"/>
    <w:rsid w:val="515F1400"/>
    <w:rsid w:val="5219C263"/>
    <w:rsid w:val="527FC9EB"/>
    <w:rsid w:val="52B6C9CF"/>
    <w:rsid w:val="5636F167"/>
    <w:rsid w:val="564E63AD"/>
    <w:rsid w:val="5650854B"/>
    <w:rsid w:val="578CFB21"/>
    <w:rsid w:val="5EF08DE8"/>
    <w:rsid w:val="5FF8E510"/>
    <w:rsid w:val="607ADF68"/>
    <w:rsid w:val="62E2E894"/>
    <w:rsid w:val="6321812B"/>
    <w:rsid w:val="63397508"/>
    <w:rsid w:val="6434F927"/>
    <w:rsid w:val="66E231BF"/>
    <w:rsid w:val="670596EE"/>
    <w:rsid w:val="67BED923"/>
    <w:rsid w:val="6AEDED4A"/>
    <w:rsid w:val="6BEAE6D7"/>
    <w:rsid w:val="6E6DB24E"/>
    <w:rsid w:val="7159D9A3"/>
    <w:rsid w:val="71EAC28E"/>
    <w:rsid w:val="72707B7F"/>
    <w:rsid w:val="7314E64D"/>
    <w:rsid w:val="734C95DE"/>
    <w:rsid w:val="7482410F"/>
    <w:rsid w:val="7497D5EB"/>
    <w:rsid w:val="74C9B243"/>
    <w:rsid w:val="74DD9751"/>
    <w:rsid w:val="76345537"/>
    <w:rsid w:val="776D1D4A"/>
    <w:rsid w:val="781B6ACC"/>
    <w:rsid w:val="7A22DB77"/>
    <w:rsid w:val="7A3E77DE"/>
    <w:rsid w:val="7A567A3D"/>
    <w:rsid w:val="7BABD4F5"/>
    <w:rsid w:val="7C38320F"/>
    <w:rsid w:val="7C4EF910"/>
    <w:rsid w:val="7EA95224"/>
    <w:rsid w:val="7F3898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C4BD"/>
  <w15:docId w15:val="{1F345800-BCBC-41D3-B4C8-4CB75B289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aragraphedeliste">
    <w:name w:val="List Paragraph"/>
    <w:basedOn w:val="Normal"/>
    <w:uiPriority w:val="34"/>
    <w:qFormat/>
    <w:rsid w:val="139C8FF9"/>
    <w:pPr>
      <w:ind w:left="720"/>
      <w:contextualSpacing/>
    </w:pPr>
  </w:style>
  <w:style w:type="character" w:styleId="Lienhypertexte">
    <w:name w:val="Hyperlink"/>
    <w:uiPriority w:val="99"/>
    <w:unhideWhenUsed/>
    <w:rsid w:val="139C8FF9"/>
    <w:rPr>
      <w:color w:val="0000FF"/>
      <w:u w:val="single"/>
    </w:rPr>
  </w:style>
  <w:style w:type="paragraph" w:styleId="En-tte">
    <w:name w:val="header"/>
    <w:basedOn w:val="Normal"/>
    <w:link w:val="En-tteCar"/>
    <w:uiPriority w:val="99"/>
    <w:unhideWhenUsed/>
    <w:rsid w:val="00923D38"/>
    <w:pPr>
      <w:tabs>
        <w:tab w:val="center" w:pos="4536"/>
        <w:tab w:val="right" w:pos="9072"/>
      </w:tabs>
      <w:spacing w:after="0" w:line="240" w:lineRule="auto"/>
    </w:pPr>
  </w:style>
  <w:style w:type="character" w:customStyle="1" w:styleId="En-tteCar">
    <w:name w:val="En-tête Car"/>
    <w:basedOn w:val="Policepardfaut"/>
    <w:link w:val="En-tte"/>
    <w:uiPriority w:val="99"/>
    <w:rsid w:val="00923D38"/>
  </w:style>
  <w:style w:type="paragraph" w:styleId="Pieddepage">
    <w:name w:val="footer"/>
    <w:basedOn w:val="Normal"/>
    <w:link w:val="PieddepageCar"/>
    <w:uiPriority w:val="99"/>
    <w:unhideWhenUsed/>
    <w:rsid w:val="00923D3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3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ilouze.fr"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762ed2-3543-459a-8ea1-af39bda1a762">
      <Terms xmlns="http://schemas.microsoft.com/office/infopath/2007/PartnerControls"/>
    </lcf76f155ced4ddcb4097134ff3c332f>
    <TaxCatchAll xmlns="a0483a51-2fcc-490a-aad4-d53973a716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FAC8920F15944E9DC26DFC4F0DACDE" ma:contentTypeVersion="14" ma:contentTypeDescription="Crée un document." ma:contentTypeScope="" ma:versionID="b33aa05c45d00d9269a5346a10f29a5d">
  <xsd:schema xmlns:xsd="http://www.w3.org/2001/XMLSchema" xmlns:xs="http://www.w3.org/2001/XMLSchema" xmlns:p="http://schemas.microsoft.com/office/2006/metadata/properties" xmlns:ns2="cf762ed2-3543-459a-8ea1-af39bda1a762" xmlns:ns3="a0483a51-2fcc-490a-aad4-d53973a716f1" targetNamespace="http://schemas.microsoft.com/office/2006/metadata/properties" ma:root="true" ma:fieldsID="48de2cd44b3f4b4727e81477436499ee" ns2:_="" ns3:_="">
    <xsd:import namespace="cf762ed2-3543-459a-8ea1-af39bda1a762"/>
    <xsd:import namespace="a0483a51-2fcc-490a-aad4-d53973a716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62ed2-3543-459a-8ea1-af39bda1a7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ba36204-c4f0-4cbd-8ad6-46ed19bac4e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83a51-2fcc-490a-aad4-d53973a716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58e10f-10fb-4e54-aae2-491c81caf305}" ma:internalName="TaxCatchAll" ma:showField="CatchAllData" ma:web="a0483a51-2fcc-490a-aad4-d53973a71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89CA66-653B-4A67-87C5-30EFFD11E64A}">
  <ds:schemaRefs>
    <ds:schemaRef ds:uri="http://schemas.microsoft.com/office/2006/metadata/properties"/>
    <ds:schemaRef ds:uri="http://schemas.microsoft.com/office/infopath/2007/PartnerControls"/>
    <ds:schemaRef ds:uri="7788920a-de24-4a8d-ab2e-071b286b8282"/>
    <ds:schemaRef ds:uri="3005e94f-e138-4165-91bf-a9e2cf2e1395"/>
  </ds:schemaRefs>
</ds:datastoreItem>
</file>

<file path=customXml/itemProps2.xml><?xml version="1.0" encoding="utf-8"?>
<ds:datastoreItem xmlns:ds="http://schemas.openxmlformats.org/officeDocument/2006/customXml" ds:itemID="{4E0DC4D1-0267-44EB-8B78-ACA6FEF14333}">
  <ds:schemaRefs>
    <ds:schemaRef ds:uri="http://schemas.microsoft.com/sharepoint/v3/contenttype/forms"/>
  </ds:schemaRefs>
</ds:datastoreItem>
</file>

<file path=customXml/itemProps3.xml><?xml version="1.0" encoding="utf-8"?>
<ds:datastoreItem xmlns:ds="http://schemas.openxmlformats.org/officeDocument/2006/customXml" ds:itemID="{A913C03B-7CEF-41A4-8A48-29FC2DCB7EAC}"/>
</file>

<file path=docProps/app.xml><?xml version="1.0" encoding="utf-8"?>
<Properties xmlns="http://schemas.openxmlformats.org/officeDocument/2006/extended-properties" xmlns:vt="http://schemas.openxmlformats.org/officeDocument/2006/docPropsVTypes">
  <Template>Normal</Template>
  <TotalTime>8</TotalTime>
  <Pages>4</Pages>
  <Words>826</Words>
  <Characters>4543</Characters>
  <Application>Microsoft Office Word</Application>
  <DocSecurity>0</DocSecurity>
  <Lines>37</Lines>
  <Paragraphs>10</Paragraphs>
  <ScaleCrop>false</ScaleCrop>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Motheau</dc:creator>
  <cp:keywords/>
  <cp:lastModifiedBy>Nathalie Vets</cp:lastModifiedBy>
  <cp:revision>17</cp:revision>
  <dcterms:created xsi:type="dcterms:W3CDTF">2026-05-11T05:16:00Z</dcterms:created>
  <dcterms:modified xsi:type="dcterms:W3CDTF">2026-05-12T06:35:00Z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0x010100C9FAC8920F15944E9DC26DFC4F0DACDE</vt:lpwstr>
  </property>
  <property fmtid="{D5CDD505-2E9C-101B-9397-08002B2CF9AE}" pid="3" name="MediaServiceImageTags">
    <vt:lpwstr/>
  </property>
</Properties>
</file>